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00" w:lineRule="exact"/>
        <w:rPr>
          <w:rFonts w:ascii="宋体" w:hAnsi="宋体" w:cs="宋体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sz w:val="28"/>
          <w:szCs w:val="28"/>
        </w:rPr>
        <w:t xml:space="preserve">附 件 </w:t>
      </w:r>
    </w:p>
    <w:p>
      <w:pPr>
        <w:widowControl/>
        <w:adjustRightInd w:val="0"/>
        <w:snapToGrid w:val="0"/>
        <w:spacing w:line="500" w:lineRule="exact"/>
        <w:jc w:val="center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2018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装配式建筑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从设计到实现技术发展与应用暨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项目观摩交流会</w:t>
      </w:r>
      <w:r>
        <w:rPr>
          <w:rFonts w:hint="eastAsia" w:ascii="宋体" w:hAnsi="宋体" w:cs="宋体"/>
          <w:sz w:val="28"/>
          <w:szCs w:val="28"/>
        </w:rPr>
        <w:t>报</w:t>
      </w:r>
      <w:r>
        <w:rPr>
          <w:rFonts w:hint="eastAsia" w:ascii="宋体" w:hAnsi="宋体" w:cs="宋体"/>
          <w:color w:val="000000"/>
          <w:sz w:val="28"/>
          <w:szCs w:val="28"/>
        </w:rPr>
        <w:t>名回执表</w:t>
      </w:r>
    </w:p>
    <w:tbl>
      <w:tblPr>
        <w:tblStyle w:val="16"/>
        <w:tblpPr w:leftFromText="180" w:rightFromText="180" w:vertAnchor="text" w:horzAnchor="margin" w:tblpXSpec="center" w:tblpY="134"/>
        <w:tblW w:w="10307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1"/>
        <w:gridCol w:w="729"/>
        <w:gridCol w:w="1633"/>
        <w:gridCol w:w="1612"/>
        <w:gridCol w:w="1370"/>
        <w:gridCol w:w="149"/>
        <w:gridCol w:w="366"/>
        <w:gridCol w:w="437"/>
        <w:gridCol w:w="471"/>
        <w:gridCol w:w="245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单位名称</w:t>
            </w:r>
          </w:p>
        </w:tc>
        <w:tc>
          <w:tcPr>
            <w:tcW w:w="5493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邮  编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通讯地址</w:t>
            </w:r>
          </w:p>
        </w:tc>
        <w:tc>
          <w:tcPr>
            <w:tcW w:w="850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 系 人</w:t>
            </w:r>
          </w:p>
        </w:tc>
        <w:tc>
          <w:tcPr>
            <w:tcW w:w="39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E-mail/QQ</w:t>
            </w:r>
          </w:p>
        </w:tc>
        <w:tc>
          <w:tcPr>
            <w:tcW w:w="3162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    话</w:t>
            </w:r>
          </w:p>
        </w:tc>
        <w:tc>
          <w:tcPr>
            <w:tcW w:w="39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传  真</w:t>
            </w:r>
          </w:p>
        </w:tc>
        <w:tc>
          <w:tcPr>
            <w:tcW w:w="3162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参会代表姓名</w:t>
            </w: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部  门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  务</w:t>
            </w: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手 机</w:t>
            </w: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邮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地点选择</w:t>
            </w:r>
          </w:p>
        </w:tc>
        <w:tc>
          <w:tcPr>
            <w:tcW w:w="850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北京市</w:t>
            </w:r>
            <w:r>
              <w:rPr>
                <w:rFonts w:hint="eastAsia" w:ascii="宋体" w:hAnsi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           上海市</w:t>
            </w:r>
            <w:r>
              <w:rPr>
                <w:rFonts w:hint="eastAsia" w:ascii="宋体" w:hAnsi="宋体" w:cs="宋体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住宿选择</w:t>
            </w:r>
          </w:p>
        </w:tc>
        <w:tc>
          <w:tcPr>
            <w:tcW w:w="850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单间□    标准间□    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订房数量    间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自行安排□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费用总额</w:t>
            </w:r>
          </w:p>
        </w:tc>
        <w:tc>
          <w:tcPr>
            <w:tcW w:w="5859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万    仟    佰    拾    元整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小  写</w:t>
            </w:r>
          </w:p>
        </w:tc>
        <w:tc>
          <w:tcPr>
            <w:tcW w:w="1494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exac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发票类型</w:t>
            </w:r>
          </w:p>
        </w:tc>
        <w:tc>
          <w:tcPr>
            <w:tcW w:w="5859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□普通发票        □增值税专用发票</w:t>
            </w:r>
          </w:p>
          <w:p>
            <w:pPr>
              <w:widowControl/>
              <w:adjustRightInd w:val="0"/>
              <w:snapToGrid w:val="0"/>
              <w:spacing w:after="200" w:line="240" w:lineRule="atLeas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开具增值税专用发票，须提前把费用汇入会务指定账户并向会务组提供开票所需资料。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付款方式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□银行转账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□网银电汇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□现金缴纳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exac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会    务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指定账户</w:t>
            </w:r>
          </w:p>
        </w:tc>
        <w:tc>
          <w:tcPr>
            <w:tcW w:w="5859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户  名：卓智时代（北京）信息咨询有限公司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开户行：工商银行北京永定路支行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账  号：0200  2019  0920  0047  188</w:t>
            </w:r>
          </w:p>
        </w:tc>
        <w:tc>
          <w:tcPr>
            <w:tcW w:w="2647" w:type="dxa"/>
            <w:gridSpan w:val="4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单位印章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日期：   月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exac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参会须知</w:t>
            </w:r>
          </w:p>
        </w:tc>
        <w:tc>
          <w:tcPr>
            <w:tcW w:w="5859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  参会单位请把报名表回传或发E-mail至会务组，会务组将在开班前10天发报到通知，详告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报到时间、地点、食宿等具体安排事项。</w:t>
            </w:r>
          </w:p>
        </w:tc>
        <w:tc>
          <w:tcPr>
            <w:tcW w:w="2647" w:type="dxa"/>
            <w:gridSpan w:val="4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0" w:lineRule="atLeast"/>
        <w:rPr>
          <w:rFonts w:hint="eastAsia" w:ascii="宋体" w:hAnsi="宋体" w:cs="宋体"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备注：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>1、</w:t>
      </w:r>
      <w:r>
        <w:rPr>
          <w:rFonts w:hint="eastAsia" w:ascii="宋体" w:hAnsi="宋体" w:cs="宋体"/>
          <w:bCs/>
          <w:kern w:val="0"/>
          <w:sz w:val="28"/>
          <w:szCs w:val="28"/>
        </w:rPr>
        <w:t>本表格可复印，传真件有效，请用正楷字填写</w:t>
      </w:r>
      <w:r>
        <w:rPr>
          <w:rFonts w:hint="eastAsia" w:ascii="宋体" w:hAnsi="宋体" w:cs="宋体"/>
          <w:bCs/>
          <w:kern w:val="0"/>
          <w:sz w:val="28"/>
          <w:szCs w:val="28"/>
          <w:lang w:eastAsia="zh-CN"/>
        </w:rPr>
        <w:t>；</w:t>
      </w:r>
    </w:p>
    <w:p>
      <w:pPr>
        <w:widowControl/>
        <w:autoSpaceDE w:val="0"/>
        <w:autoSpaceDN w:val="0"/>
        <w:adjustRightInd w:val="0"/>
        <w:snapToGrid w:val="0"/>
        <w:spacing w:line="0" w:lineRule="atLeast"/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cs="宋体"/>
          <w:b/>
          <w:bCs w:val="0"/>
          <w:kern w:val="0"/>
          <w:sz w:val="28"/>
          <w:szCs w:val="28"/>
          <w:lang w:val="en-US" w:eastAsia="zh-CN"/>
        </w:rPr>
        <w:t>2、本次培训内容及相关课题均可赴企业提供内训及咨询服务。</w:t>
      </w:r>
    </w:p>
    <w:p>
      <w:pPr>
        <w:spacing w:line="340" w:lineRule="exact"/>
        <w:ind w:left="559" w:leftChars="266" w:firstLine="0" w:firstLineChars="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联系人：聂红军 老师 18211071700（微信）  邮  箱：zqgphwz@126.com电话（传真）：010-87697580                qq咨询：3177524020</w:t>
      </w:r>
    </w:p>
    <w:p>
      <w:pPr>
        <w:widowControl/>
        <w:autoSpaceDE w:val="0"/>
        <w:autoSpaceDN w:val="0"/>
        <w:adjustRightInd w:val="0"/>
        <w:snapToGrid w:val="0"/>
        <w:spacing w:line="0" w:lineRule="atLeas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</w:rPr>
        <w:t xml:space="preserve">                   </w:t>
      </w:r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ndale mon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11FAB"/>
    <w:rsid w:val="00E13351"/>
    <w:rsid w:val="015F78F3"/>
    <w:rsid w:val="01C537F6"/>
    <w:rsid w:val="02E35A85"/>
    <w:rsid w:val="03A221C8"/>
    <w:rsid w:val="03AB2D28"/>
    <w:rsid w:val="040D499C"/>
    <w:rsid w:val="048F6FBD"/>
    <w:rsid w:val="06EB0C28"/>
    <w:rsid w:val="06FB450E"/>
    <w:rsid w:val="086B731D"/>
    <w:rsid w:val="08FA10DA"/>
    <w:rsid w:val="09435920"/>
    <w:rsid w:val="09540E99"/>
    <w:rsid w:val="0A4F0E41"/>
    <w:rsid w:val="0A6151CA"/>
    <w:rsid w:val="0A8F6F5D"/>
    <w:rsid w:val="0AB673DF"/>
    <w:rsid w:val="0BC65582"/>
    <w:rsid w:val="0C585D77"/>
    <w:rsid w:val="0C6D55A6"/>
    <w:rsid w:val="0C962B20"/>
    <w:rsid w:val="0F9151F8"/>
    <w:rsid w:val="10886517"/>
    <w:rsid w:val="11045B0E"/>
    <w:rsid w:val="11D73D46"/>
    <w:rsid w:val="13C042E9"/>
    <w:rsid w:val="166958DD"/>
    <w:rsid w:val="17EE14C8"/>
    <w:rsid w:val="1DC638E8"/>
    <w:rsid w:val="1E386ED3"/>
    <w:rsid w:val="20173E7F"/>
    <w:rsid w:val="20DB17F5"/>
    <w:rsid w:val="22626A58"/>
    <w:rsid w:val="22692A66"/>
    <w:rsid w:val="23982529"/>
    <w:rsid w:val="24B4563B"/>
    <w:rsid w:val="25612C7D"/>
    <w:rsid w:val="25A17701"/>
    <w:rsid w:val="25E22166"/>
    <w:rsid w:val="27FC63E1"/>
    <w:rsid w:val="2AF8243C"/>
    <w:rsid w:val="2E160BA3"/>
    <w:rsid w:val="2F101079"/>
    <w:rsid w:val="2F17107A"/>
    <w:rsid w:val="30672186"/>
    <w:rsid w:val="33246516"/>
    <w:rsid w:val="34BB6B1A"/>
    <w:rsid w:val="36367E14"/>
    <w:rsid w:val="36CB3E67"/>
    <w:rsid w:val="372C11EB"/>
    <w:rsid w:val="377C1DF1"/>
    <w:rsid w:val="3908366C"/>
    <w:rsid w:val="396472BD"/>
    <w:rsid w:val="3A873FA2"/>
    <w:rsid w:val="3A930540"/>
    <w:rsid w:val="3DCB71F7"/>
    <w:rsid w:val="3EB6316E"/>
    <w:rsid w:val="3FC76ACF"/>
    <w:rsid w:val="3FFB19A4"/>
    <w:rsid w:val="40CF2736"/>
    <w:rsid w:val="41BC2823"/>
    <w:rsid w:val="41C76F06"/>
    <w:rsid w:val="4340322B"/>
    <w:rsid w:val="449E6448"/>
    <w:rsid w:val="462F31BE"/>
    <w:rsid w:val="47B843F2"/>
    <w:rsid w:val="4880512F"/>
    <w:rsid w:val="49E635A2"/>
    <w:rsid w:val="4A9F30FE"/>
    <w:rsid w:val="4DDF3F54"/>
    <w:rsid w:val="4EA053E9"/>
    <w:rsid w:val="4ED9279E"/>
    <w:rsid w:val="507503C6"/>
    <w:rsid w:val="52ED348C"/>
    <w:rsid w:val="55360CBF"/>
    <w:rsid w:val="55E3283D"/>
    <w:rsid w:val="5A5D4356"/>
    <w:rsid w:val="5C1A53E4"/>
    <w:rsid w:val="5C802968"/>
    <w:rsid w:val="5FED5D0B"/>
    <w:rsid w:val="61D70F04"/>
    <w:rsid w:val="639744CC"/>
    <w:rsid w:val="643477C9"/>
    <w:rsid w:val="66E01D24"/>
    <w:rsid w:val="68033263"/>
    <w:rsid w:val="686B69C2"/>
    <w:rsid w:val="68D435F0"/>
    <w:rsid w:val="69175334"/>
    <w:rsid w:val="6A9B1CC8"/>
    <w:rsid w:val="6BD63F1E"/>
    <w:rsid w:val="6C660205"/>
    <w:rsid w:val="6C920E82"/>
    <w:rsid w:val="6D18215F"/>
    <w:rsid w:val="6DA24C53"/>
    <w:rsid w:val="6DFF1C9E"/>
    <w:rsid w:val="70866D15"/>
    <w:rsid w:val="71FF4B1A"/>
    <w:rsid w:val="73666F0F"/>
    <w:rsid w:val="739A62DF"/>
    <w:rsid w:val="74F13A23"/>
    <w:rsid w:val="75867E18"/>
    <w:rsid w:val="775542D6"/>
    <w:rsid w:val="77731DFD"/>
    <w:rsid w:val="794666AE"/>
    <w:rsid w:val="79911FAB"/>
    <w:rsid w:val="7A015C2F"/>
    <w:rsid w:val="7A195CAD"/>
    <w:rsid w:val="7A7D3193"/>
    <w:rsid w:val="7AC01BE8"/>
    <w:rsid w:val="7AEE24CA"/>
    <w:rsid w:val="7BB9232A"/>
    <w:rsid w:val="7C4337E7"/>
    <w:rsid w:val="7CCF50D2"/>
    <w:rsid w:val="7F8B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333333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</w:style>
  <w:style w:type="character" w:styleId="8">
    <w:name w:val="HTML Typewriter"/>
    <w:basedOn w:val="3"/>
    <w:qFormat/>
    <w:uiPriority w:val="0"/>
    <w:rPr>
      <w:rFonts w:hint="default" w:ascii="andale mono" w:hAnsi="andale mono" w:eastAsia="andale mono" w:cs="andale mono"/>
      <w:sz w:val="18"/>
      <w:szCs w:val="18"/>
    </w:rPr>
  </w:style>
  <w:style w:type="character" w:styleId="9">
    <w:name w:val="HTML Acronym"/>
    <w:basedOn w:val="3"/>
    <w:qFormat/>
    <w:uiPriority w:val="0"/>
  </w:style>
  <w:style w:type="character" w:styleId="10">
    <w:name w:val="HTML Variable"/>
    <w:basedOn w:val="3"/>
    <w:qFormat/>
    <w:uiPriority w:val="0"/>
  </w:style>
  <w:style w:type="character" w:styleId="11">
    <w:name w:val="Hyperlink"/>
    <w:basedOn w:val="3"/>
    <w:qFormat/>
    <w:uiPriority w:val="0"/>
    <w:rPr>
      <w:color w:val="333333"/>
      <w:u w:val="none"/>
    </w:rPr>
  </w:style>
  <w:style w:type="character" w:styleId="12">
    <w:name w:val="HTML Code"/>
    <w:basedOn w:val="3"/>
    <w:qFormat/>
    <w:uiPriority w:val="0"/>
    <w:rPr>
      <w:rFonts w:ascii="andale mono" w:hAnsi="andale mono" w:eastAsia="andale mono" w:cs="andale mono"/>
      <w:sz w:val="18"/>
      <w:szCs w:val="18"/>
    </w:rPr>
  </w:style>
  <w:style w:type="character" w:styleId="13">
    <w:name w:val="HTML Cite"/>
    <w:basedOn w:val="3"/>
    <w:qFormat/>
    <w:uiPriority w:val="0"/>
  </w:style>
  <w:style w:type="character" w:styleId="14">
    <w:name w:val="HTML Keyboard"/>
    <w:basedOn w:val="3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Sample"/>
    <w:basedOn w:val="3"/>
    <w:qFormat/>
    <w:uiPriority w:val="0"/>
    <w:rPr>
      <w:rFonts w:ascii="monospace" w:hAnsi="monospace" w:eastAsia="monospace" w:cs="monospace"/>
    </w:rPr>
  </w:style>
  <w:style w:type="character" w:customStyle="1" w:styleId="17">
    <w:name w:val="right2"/>
    <w:basedOn w:val="3"/>
    <w:qFormat/>
    <w:uiPriority w:val="0"/>
  </w:style>
  <w:style w:type="character" w:customStyle="1" w:styleId="18">
    <w:name w:val="before"/>
    <w:basedOn w:val="3"/>
    <w:qFormat/>
    <w:uiPriority w:val="0"/>
    <w:rPr>
      <w:shd w:val="clear" w:fill="EF3838"/>
    </w:rPr>
  </w:style>
  <w:style w:type="character" w:customStyle="1" w:styleId="19">
    <w:name w:val="on"/>
    <w:basedOn w:val="3"/>
    <w:qFormat/>
    <w:uiPriority w:val="0"/>
  </w:style>
  <w:style w:type="character" w:customStyle="1" w:styleId="20">
    <w:name w:val="num"/>
    <w:basedOn w:val="3"/>
    <w:qFormat/>
    <w:uiPriority w:val="0"/>
  </w:style>
  <w:style w:type="character" w:customStyle="1" w:styleId="21">
    <w:name w:val="gd"/>
    <w:basedOn w:val="3"/>
    <w:qFormat/>
    <w:uiPriority w:val="0"/>
    <w:rPr>
      <w:sz w:val="21"/>
      <w:szCs w:val="21"/>
    </w:rPr>
  </w:style>
  <w:style w:type="character" w:customStyle="1" w:styleId="22">
    <w:name w:val="qatime"/>
    <w:basedOn w:val="3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2018-04-11T09:37:00Z</dcterms:created>
  <dc:creator>Administrator</dc:creator>
  <cp:lastModifiedBy>Administrator</cp:lastModifiedBy>
  <dcterms:modified xsi:type="dcterms:W3CDTF">2018-07-17T01:17:24Z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