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  <w:r>
        <w:rPr>
          <w:rFonts w:hint="default" w:ascii="Times New Roman" w:hAnsi="Times New Roman" w:eastAsia="仿宋_GB2312"/>
          <w:spacing w:val="8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-927100</wp:posOffset>
            </wp:positionH>
            <wp:positionV relativeFrom="paragraph">
              <wp:posOffset>-901065</wp:posOffset>
            </wp:positionV>
            <wp:extent cx="7602220" cy="10720070"/>
            <wp:effectExtent l="0" t="0" r="17780" b="24130"/>
            <wp:wrapNone/>
            <wp:docPr id="1" name="图片 1" descr="附件5.企业合规经营与责任追究专业人才培训专题班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5.企业合规经营与责任追究专业人才培训专题班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40" w:lineRule="auto"/>
        <w:ind w:firstLine="632" w:firstLineChars="200"/>
        <w:rPr>
          <w:rFonts w:hint="default"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240" w:lineRule="auto"/>
        <w:ind w:firstLine="632" w:firstLineChars="200"/>
        <w:rPr>
          <w:rFonts w:hint="default" w:ascii="Times New Roman" w:hAnsi="Times New Roman" w:eastAsia="仿宋_GB2312"/>
          <w:spacing w:val="8"/>
          <w:sz w:val="30"/>
          <w:szCs w:val="30"/>
        </w:rPr>
      </w:pPr>
      <w:r>
        <w:rPr>
          <w:rFonts w:hint="default" w:ascii="Times New Roman" w:hAnsi="Times New Roman" w:eastAsia="仿宋_GB2312"/>
          <w:spacing w:val="8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-901700</wp:posOffset>
            </wp:positionV>
            <wp:extent cx="7588885" cy="10708640"/>
            <wp:effectExtent l="0" t="0" r="5715" b="10160"/>
            <wp:wrapNone/>
            <wp:docPr id="2" name="图片 2" descr="附件5.企业合规经营与责任追究专业人才培训专题班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5.企业合规经营与责任追究专业人才培训专题班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888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  <w:r>
        <w:rPr>
          <w:rFonts w:hint="default" w:ascii="Times New Roman" w:hAnsi="Times New Roman" w:eastAsia="仿宋_GB2312"/>
          <w:spacing w:val="8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-913765</wp:posOffset>
            </wp:positionV>
            <wp:extent cx="7590155" cy="10695305"/>
            <wp:effectExtent l="0" t="0" r="4445" b="23495"/>
            <wp:wrapNone/>
            <wp:docPr id="3" name="图片 3" descr="附件5.企业合规经营与责任追究专业人才培训专题班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5.企业合规经营与责任追究专业人才培训专题班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40" w:lineRule="auto"/>
        <w:ind w:firstLine="632" w:firstLineChars="200"/>
        <w:rPr>
          <w:rFonts w:hint="default"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240" w:lineRule="auto"/>
        <w:ind w:firstLine="632" w:firstLineChars="200"/>
        <w:rPr>
          <w:rFonts w:hint="default" w:ascii="Times New Roman" w:hAnsi="Times New Roman" w:eastAsia="仿宋_GB2312"/>
          <w:spacing w:val="8"/>
          <w:sz w:val="30"/>
          <w:szCs w:val="30"/>
        </w:rPr>
      </w:pPr>
      <w:r>
        <w:rPr>
          <w:rFonts w:hint="default" w:ascii="Times New Roman" w:hAnsi="Times New Roman" w:eastAsia="仿宋_GB2312"/>
          <w:spacing w:val="8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-914400</wp:posOffset>
            </wp:positionV>
            <wp:extent cx="7590155" cy="10708640"/>
            <wp:effectExtent l="0" t="0" r="4445" b="10160"/>
            <wp:wrapNone/>
            <wp:docPr id="4" name="图片 4" descr="附件5.企业合规经营与责任追究专业人才培训专题班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5.企业合规经营与责任追究专业人才培训专题班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015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240" w:lineRule="auto"/>
        <w:ind w:firstLine="632" w:firstLineChars="200"/>
        <w:rPr>
          <w:rFonts w:hint="default" w:ascii="Times New Roman" w:hAnsi="Times New Roman" w:eastAsia="仿宋_GB2312"/>
          <w:spacing w:val="8"/>
          <w:sz w:val="30"/>
          <w:szCs w:val="30"/>
        </w:rPr>
      </w:pPr>
      <w:r>
        <w:rPr>
          <w:rFonts w:hint="default" w:ascii="Times New Roman" w:hAnsi="Times New Roman" w:eastAsia="仿宋_GB2312"/>
          <w:spacing w:val="8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-914400</wp:posOffset>
            </wp:positionV>
            <wp:extent cx="7614920" cy="10695940"/>
            <wp:effectExtent l="0" t="0" r="5080" b="22860"/>
            <wp:wrapNone/>
            <wp:docPr id="6" name="图片 6" descr="附件5.企业合规经营与责任追究专业人才培训专题班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5.企业合规经营与责任追究专业人才培训专题班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492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ind w:firstLine="632" w:firstLineChars="200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rPr>
          <w:rFonts w:ascii="Times New Roman" w:hAnsi="Times New Roman" w:eastAsia="仿宋_GB2312"/>
          <w:spacing w:val="8"/>
          <w:sz w:val="30"/>
          <w:szCs w:val="30"/>
        </w:rPr>
      </w:pPr>
    </w:p>
    <w:p>
      <w:pPr>
        <w:adjustRightInd w:val="0"/>
        <w:snapToGrid w:val="0"/>
        <w:spacing w:line="540" w:lineRule="exact"/>
        <w:rPr>
          <w:rFonts w:ascii="Times New Roman" w:hAnsi="Times New Roman" w:eastAsia="仿宋_GB2312"/>
          <w:spacing w:val="8"/>
          <w:sz w:val="30"/>
          <w:szCs w:val="30"/>
        </w:rPr>
      </w:pPr>
      <w:r>
        <w:rPr>
          <w:rFonts w:ascii="Times New Roman" w:hAnsi="Times New Roman" w:eastAsia="仿宋_GB2312"/>
          <w:spacing w:val="8"/>
          <w:sz w:val="30"/>
          <w:szCs w:val="30"/>
        </w:rPr>
        <w:t>（复印件）各一份。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凡报名参加线上学习课程的学员，可免费参加相关主题线下课程一次。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联系方式</w:t>
      </w:r>
    </w:p>
    <w:p>
      <w:pPr>
        <w:pStyle w:val="2"/>
        <w:ind w:left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报名负责人：聂红军 主任18211071700（微信）   </w:t>
      </w:r>
    </w:p>
    <w:p>
      <w:pPr>
        <w:pStyle w:val="2"/>
        <w:ind w:left="0"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电  话：010-87697580      邮    箱：zqgphwz@126.com  </w:t>
      </w:r>
    </w:p>
    <w:p>
      <w:pPr>
        <w:pStyle w:val="2"/>
        <w:ind w:left="0"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qq咨询：3177524020        网址查询：http://www.zqgpchina.cn/</w:t>
      </w:r>
    </w:p>
    <w:p>
      <w:pPr>
        <w:pStyle w:val="2"/>
        <w:ind w:left="0" w:firstLine="0" w:firstLineChars="0"/>
        <w:rPr>
          <w:rFonts w:ascii="宋体" w:hAnsi="宋体" w:eastAsia="宋体" w:cs="宋体"/>
          <w:sz w:val="28"/>
          <w:szCs w:val="28"/>
        </w:rPr>
      </w:pPr>
    </w:p>
    <w:p>
      <w:pPr>
        <w:pStyle w:val="2"/>
        <w:ind w:left="0" w:firstLine="0" w:firstLineChars="0"/>
        <w:rPr>
          <w:rFonts w:ascii="宋体" w:hAnsi="宋体" w:eastAsia="宋体" w:cs="宋体"/>
          <w:sz w:val="28"/>
          <w:szCs w:val="28"/>
        </w:rPr>
      </w:pPr>
    </w:p>
    <w:p>
      <w:pPr>
        <w:pStyle w:val="2"/>
        <w:ind w:left="0" w:firstLine="0" w:firstLineChars="0"/>
        <w:rPr>
          <w:rFonts w:ascii="宋体" w:hAnsi="宋体" w:eastAsia="宋体" w:cs="宋体"/>
          <w:sz w:val="28"/>
          <w:szCs w:val="28"/>
        </w:rPr>
      </w:pPr>
    </w:p>
    <w:p>
      <w:pPr>
        <w:pStyle w:val="2"/>
        <w:ind w:left="0" w:firstLine="0" w:firstLineChars="0"/>
        <w:rPr>
          <w:rFonts w:ascii="宋体" w:hAnsi="宋体" w:eastAsia="宋体" w:cs="宋体"/>
          <w:sz w:val="28"/>
          <w:szCs w:val="28"/>
        </w:rPr>
      </w:pPr>
    </w:p>
    <w:p>
      <w:pPr>
        <w:pStyle w:val="2"/>
        <w:ind w:left="0" w:firstLine="0" w:firstLineChars="0"/>
        <w:rPr>
          <w:rFonts w:ascii="宋体" w:hAnsi="宋体" w:eastAsia="宋体" w:cs="宋体"/>
          <w:sz w:val="28"/>
          <w:szCs w:val="28"/>
        </w:rPr>
      </w:pPr>
    </w:p>
    <w:p>
      <w:pPr>
        <w:spacing w:line="400" w:lineRule="exact"/>
        <w:jc w:val="center"/>
        <w:textAlignment w:val="baseline"/>
        <w:rPr>
          <w:rFonts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pStyle w:val="2"/>
      </w:pPr>
    </w:p>
    <w:p>
      <w:pPr>
        <w:pStyle w:val="2"/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both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</w:pPr>
    </w:p>
    <w:p>
      <w:pPr>
        <w:spacing w:line="400" w:lineRule="exact"/>
        <w:jc w:val="center"/>
        <w:textAlignment w:val="baseline"/>
        <w:rPr>
          <w:rFonts w:ascii="仿宋" w:hAnsi="仿宋" w:eastAsia="仿宋" w:cs="仿宋"/>
          <w:b/>
          <w:bCs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2F2F2F"/>
          <w:sz w:val="32"/>
          <w:szCs w:val="32"/>
          <w:shd w:val="clear" w:color="auto" w:fill="FFFFFF"/>
        </w:rPr>
        <w:t>附件：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企业</w:t>
      </w:r>
      <w:r>
        <w:rPr>
          <w:rFonts w:ascii="仿宋" w:hAnsi="仿宋" w:eastAsia="仿宋" w:cs="仿宋"/>
          <w:b/>
          <w:bCs/>
          <w:color w:val="000000"/>
          <w:kern w:val="0"/>
          <w:sz w:val="32"/>
          <w:szCs w:val="32"/>
        </w:rPr>
        <w:t>改革与管理创新培训班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</w:rPr>
        <w:t>（专题班）——企业合规经营与责任追究专业人才培训班报名表</w:t>
      </w:r>
    </w:p>
    <w:tbl>
      <w:tblPr>
        <w:tblStyle w:val="13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 别</w:t>
            </w: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住宿标准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960" w:firstLineChars="4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单住□               合住□          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《企业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改革与管理创新培训班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（专题班）——企业合规经营与责任追究专业人才培训班结业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证书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》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960" w:firstLineChars="4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转 账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现场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</w:tcPr>
          <w:p>
            <w:pPr>
              <w:widowControl/>
              <w:rPr>
                <w:rStyle w:val="16"/>
                <w:rFonts w:ascii="仿宋" w:hAnsi="仿宋" w:eastAsia="仿宋" w:cs="仿宋"/>
                <w:b w:val="0"/>
                <w:color w:val="000000"/>
                <w:sz w:val="24"/>
                <w:lang w:val="zh-CN"/>
              </w:rPr>
            </w:pPr>
            <w:r>
              <w:rPr>
                <w:rStyle w:val="16"/>
                <w:rFonts w:hint="eastAsia" w:ascii="仿宋" w:hAnsi="仿宋" w:eastAsia="仿宋" w:cs="仿宋"/>
                <w:b w:val="0"/>
                <w:color w:val="000000"/>
                <w:sz w:val="24"/>
              </w:rPr>
              <w:t>开户</w:t>
            </w:r>
            <w:r>
              <w:rPr>
                <w:rStyle w:val="16"/>
                <w:rFonts w:hint="eastAsia" w:ascii="仿宋" w:hAnsi="仿宋" w:eastAsia="仿宋" w:cs="仿宋"/>
                <w:b w:val="0"/>
                <w:color w:val="000000"/>
                <w:sz w:val="24"/>
                <w:lang w:val="zh-CN"/>
              </w:rPr>
              <w:t xml:space="preserve">名称： 北京中建科信管理咨询集团有限公司 </w:t>
            </w:r>
          </w:p>
          <w:p>
            <w:pPr>
              <w:widowControl/>
              <w:rPr>
                <w:rStyle w:val="16"/>
                <w:rFonts w:ascii="仿宋" w:hAnsi="仿宋" w:eastAsia="仿宋" w:cs="仿宋"/>
                <w:b w:val="0"/>
                <w:color w:val="000000"/>
                <w:sz w:val="24"/>
                <w:lang w:val="zh-CN"/>
              </w:rPr>
            </w:pPr>
            <w:r>
              <w:rPr>
                <w:rStyle w:val="16"/>
                <w:rFonts w:hint="eastAsia" w:ascii="仿宋" w:hAnsi="仿宋" w:eastAsia="仿宋" w:cs="仿宋"/>
                <w:b w:val="0"/>
                <w:color w:val="000000"/>
                <w:sz w:val="24"/>
                <w:lang w:val="zh-CN"/>
              </w:rPr>
              <w:t xml:space="preserve">开 户 行： 中国工商银行股份有限公司北京半壁店支行 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6"/>
                <w:rFonts w:hint="eastAsia" w:ascii="仿宋" w:hAnsi="仿宋" w:eastAsia="仿宋" w:cs="仿宋"/>
                <w:b w:val="0"/>
                <w:color w:val="000000"/>
                <w:sz w:val="24"/>
                <w:lang w:val="zh-CN"/>
              </w:rPr>
              <w:t>账    号： 0200247009200068235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48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以上课程内容均可赴企业内部培训，依据企业需求，量身定制课程。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48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单位印章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4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2022年  月  日</w:t>
            </w:r>
          </w:p>
        </w:tc>
      </w:tr>
    </w:tbl>
    <w:p>
      <w:pPr>
        <w:spacing w:line="420" w:lineRule="exact"/>
        <w:ind w:firstLine="560" w:firstLineChars="200"/>
        <w:rPr>
          <w:rFonts w:hint="eastAsia" w:ascii="仿宋" w:hAnsi="仿宋" w:eastAsia="仿宋" w:cs="仿宋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 xml:space="preserve">报名负责人：聂红军 主任18211071700（微信）   </w:t>
      </w:r>
    </w:p>
    <w:p>
      <w:pPr>
        <w:spacing w:line="420" w:lineRule="exact"/>
        <w:ind w:firstLine="560" w:firstLineChars="200"/>
        <w:rPr>
          <w:rFonts w:hint="eastAsia" w:ascii="仿宋" w:hAnsi="仿宋" w:eastAsia="仿宋" w:cs="仿宋"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 xml:space="preserve">电  话：010-87697580      邮    箱：zqgphwz@126.com  </w:t>
      </w:r>
    </w:p>
    <w:p>
      <w:pPr>
        <w:spacing w:line="420" w:lineRule="exact"/>
        <w:ind w:firstLine="560" w:firstLineChars="200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 xml:space="preserve">qq咨询：3177524020       </w:t>
      </w:r>
      <w:bookmarkStart w:id="0" w:name="_GoBack"/>
      <w:bookmarkEnd w:id="0"/>
      <w:r>
        <w:rPr>
          <w:rFonts w:hint="eastAsia" w:ascii="仿宋" w:hAnsi="仿宋" w:eastAsia="仿宋" w:cs="仿宋"/>
          <w:bCs/>
          <w:color w:val="000000"/>
          <w:sz w:val="28"/>
          <w:szCs w:val="28"/>
        </w:rPr>
        <w:t>网址查询：http://www.zqgpchina.cn/</w:t>
      </w:r>
    </w:p>
    <w:sectPr>
      <w:footerReference r:id="rId3" w:type="default"/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微软雅黑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08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cYOQyAgAAY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Zg8y8JG&#10;by2P0FEeb5eHADmTylGUTgl0Jx4we6lPlz2Jw/3nOUU9/TcsH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Zxg5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066C6C"/>
    <w:multiLevelType w:val="singleLevel"/>
    <w:tmpl w:val="7B066C6C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jMTE5NmE4NDhiY2IzM2YxMGYwMzAyMjFlMDg3OGYifQ=="/>
  </w:docVars>
  <w:rsids>
    <w:rsidRoot w:val="44E9335A"/>
    <w:rsid w:val="00126710"/>
    <w:rsid w:val="002C39CE"/>
    <w:rsid w:val="00360560"/>
    <w:rsid w:val="00395C35"/>
    <w:rsid w:val="003A6547"/>
    <w:rsid w:val="003C6F66"/>
    <w:rsid w:val="003D5947"/>
    <w:rsid w:val="0040499C"/>
    <w:rsid w:val="00415D1C"/>
    <w:rsid w:val="00526BDC"/>
    <w:rsid w:val="005D6205"/>
    <w:rsid w:val="006355AD"/>
    <w:rsid w:val="0082157E"/>
    <w:rsid w:val="008F2C45"/>
    <w:rsid w:val="009B18AB"/>
    <w:rsid w:val="00A206A9"/>
    <w:rsid w:val="00BD35DD"/>
    <w:rsid w:val="00EC4B55"/>
    <w:rsid w:val="00FC06C5"/>
    <w:rsid w:val="00FD215A"/>
    <w:rsid w:val="01060441"/>
    <w:rsid w:val="01421494"/>
    <w:rsid w:val="01A15D73"/>
    <w:rsid w:val="01CF0DA4"/>
    <w:rsid w:val="029619A6"/>
    <w:rsid w:val="02E90150"/>
    <w:rsid w:val="039F1C20"/>
    <w:rsid w:val="04550B80"/>
    <w:rsid w:val="047A710A"/>
    <w:rsid w:val="04C16BC8"/>
    <w:rsid w:val="04FA09BD"/>
    <w:rsid w:val="050776D8"/>
    <w:rsid w:val="05171D67"/>
    <w:rsid w:val="054D205E"/>
    <w:rsid w:val="05A46876"/>
    <w:rsid w:val="05F2495B"/>
    <w:rsid w:val="07112A5D"/>
    <w:rsid w:val="07A53C3E"/>
    <w:rsid w:val="07B9102D"/>
    <w:rsid w:val="08926BCB"/>
    <w:rsid w:val="08A94F8B"/>
    <w:rsid w:val="08DA409C"/>
    <w:rsid w:val="08FD6CB2"/>
    <w:rsid w:val="09667FA0"/>
    <w:rsid w:val="099D6A32"/>
    <w:rsid w:val="09F61F78"/>
    <w:rsid w:val="0A12645E"/>
    <w:rsid w:val="0A173A74"/>
    <w:rsid w:val="0A551239"/>
    <w:rsid w:val="0A8F6B0C"/>
    <w:rsid w:val="0A9902CD"/>
    <w:rsid w:val="0AD60CDF"/>
    <w:rsid w:val="0C0B2673"/>
    <w:rsid w:val="0C227AE8"/>
    <w:rsid w:val="0C2C5409"/>
    <w:rsid w:val="0C4061DF"/>
    <w:rsid w:val="0DE678B2"/>
    <w:rsid w:val="0E1972AF"/>
    <w:rsid w:val="0E4233E9"/>
    <w:rsid w:val="0EAF1C6A"/>
    <w:rsid w:val="0EB03625"/>
    <w:rsid w:val="0F0F62D9"/>
    <w:rsid w:val="0F847A0B"/>
    <w:rsid w:val="0FF64005"/>
    <w:rsid w:val="10A4297D"/>
    <w:rsid w:val="10E076D3"/>
    <w:rsid w:val="11930F72"/>
    <w:rsid w:val="11D126FB"/>
    <w:rsid w:val="11DD5DA6"/>
    <w:rsid w:val="123D3247"/>
    <w:rsid w:val="13832745"/>
    <w:rsid w:val="13A077A0"/>
    <w:rsid w:val="1664395B"/>
    <w:rsid w:val="176149D8"/>
    <w:rsid w:val="179A5EE0"/>
    <w:rsid w:val="17D83BEE"/>
    <w:rsid w:val="188D15CA"/>
    <w:rsid w:val="18DA1F8B"/>
    <w:rsid w:val="190351F6"/>
    <w:rsid w:val="19673843"/>
    <w:rsid w:val="197C398C"/>
    <w:rsid w:val="19953C6C"/>
    <w:rsid w:val="199C3ED4"/>
    <w:rsid w:val="19AD5418"/>
    <w:rsid w:val="1B0E2D7B"/>
    <w:rsid w:val="1BCB7717"/>
    <w:rsid w:val="1C392D6D"/>
    <w:rsid w:val="1C3E4B02"/>
    <w:rsid w:val="1C7F404A"/>
    <w:rsid w:val="1DC2259A"/>
    <w:rsid w:val="1DC70D9B"/>
    <w:rsid w:val="1F464796"/>
    <w:rsid w:val="1FA00455"/>
    <w:rsid w:val="1FDC5E15"/>
    <w:rsid w:val="1FE36DC5"/>
    <w:rsid w:val="1FE41427"/>
    <w:rsid w:val="201B25E5"/>
    <w:rsid w:val="203C65B2"/>
    <w:rsid w:val="207C4E98"/>
    <w:rsid w:val="20B56A55"/>
    <w:rsid w:val="20D208F4"/>
    <w:rsid w:val="21647201"/>
    <w:rsid w:val="21E27415"/>
    <w:rsid w:val="21E72BD4"/>
    <w:rsid w:val="22A03834"/>
    <w:rsid w:val="234B4A63"/>
    <w:rsid w:val="25C20C10"/>
    <w:rsid w:val="25D007BE"/>
    <w:rsid w:val="26894844"/>
    <w:rsid w:val="268A5BE9"/>
    <w:rsid w:val="26A94B0A"/>
    <w:rsid w:val="2749F2EB"/>
    <w:rsid w:val="27C03714"/>
    <w:rsid w:val="28200713"/>
    <w:rsid w:val="283D182A"/>
    <w:rsid w:val="284C4BB8"/>
    <w:rsid w:val="28525195"/>
    <w:rsid w:val="290D196F"/>
    <w:rsid w:val="29475A5D"/>
    <w:rsid w:val="29777E28"/>
    <w:rsid w:val="29DD074D"/>
    <w:rsid w:val="2BA61154"/>
    <w:rsid w:val="2BAA2935"/>
    <w:rsid w:val="2C5139EA"/>
    <w:rsid w:val="2CC517C2"/>
    <w:rsid w:val="2DB44479"/>
    <w:rsid w:val="2E896B2E"/>
    <w:rsid w:val="2F83582A"/>
    <w:rsid w:val="301E2C2B"/>
    <w:rsid w:val="305540D9"/>
    <w:rsid w:val="306F49A9"/>
    <w:rsid w:val="314F063B"/>
    <w:rsid w:val="32C16B2B"/>
    <w:rsid w:val="3335259D"/>
    <w:rsid w:val="336E3321"/>
    <w:rsid w:val="33DC3D3A"/>
    <w:rsid w:val="34B2494A"/>
    <w:rsid w:val="34D3033C"/>
    <w:rsid w:val="352C6DFA"/>
    <w:rsid w:val="35F677F1"/>
    <w:rsid w:val="36282906"/>
    <w:rsid w:val="36B34F06"/>
    <w:rsid w:val="3712297D"/>
    <w:rsid w:val="376B164D"/>
    <w:rsid w:val="377D5CA1"/>
    <w:rsid w:val="38864FC5"/>
    <w:rsid w:val="389D3370"/>
    <w:rsid w:val="38A67B08"/>
    <w:rsid w:val="38DA1C02"/>
    <w:rsid w:val="38E82AFE"/>
    <w:rsid w:val="392D3120"/>
    <w:rsid w:val="39740DFE"/>
    <w:rsid w:val="398636AB"/>
    <w:rsid w:val="3A856147"/>
    <w:rsid w:val="3B665E05"/>
    <w:rsid w:val="3B717BF6"/>
    <w:rsid w:val="3BA7165C"/>
    <w:rsid w:val="3BD145C3"/>
    <w:rsid w:val="3C057493"/>
    <w:rsid w:val="3C0D4BF8"/>
    <w:rsid w:val="3C627A79"/>
    <w:rsid w:val="3CF81A16"/>
    <w:rsid w:val="3D1C6313"/>
    <w:rsid w:val="3D9C63D7"/>
    <w:rsid w:val="3DC44310"/>
    <w:rsid w:val="3DF23AF3"/>
    <w:rsid w:val="3E6758F0"/>
    <w:rsid w:val="3E6C774A"/>
    <w:rsid w:val="3E93040B"/>
    <w:rsid w:val="3FA246AC"/>
    <w:rsid w:val="3FC40ABE"/>
    <w:rsid w:val="40AF6BC4"/>
    <w:rsid w:val="40E67640"/>
    <w:rsid w:val="41AF2851"/>
    <w:rsid w:val="41E11356"/>
    <w:rsid w:val="41E4533B"/>
    <w:rsid w:val="42626C49"/>
    <w:rsid w:val="42921A3C"/>
    <w:rsid w:val="42A877B8"/>
    <w:rsid w:val="42E239E4"/>
    <w:rsid w:val="43207D25"/>
    <w:rsid w:val="43D5724D"/>
    <w:rsid w:val="449B6C3A"/>
    <w:rsid w:val="44E9335A"/>
    <w:rsid w:val="45241EF2"/>
    <w:rsid w:val="45871C01"/>
    <w:rsid w:val="45B7173F"/>
    <w:rsid w:val="464A121D"/>
    <w:rsid w:val="46A74467"/>
    <w:rsid w:val="46C61088"/>
    <w:rsid w:val="4706213D"/>
    <w:rsid w:val="47E537D9"/>
    <w:rsid w:val="48EC258F"/>
    <w:rsid w:val="49210E8D"/>
    <w:rsid w:val="49922183"/>
    <w:rsid w:val="49D67A09"/>
    <w:rsid w:val="4AAC699A"/>
    <w:rsid w:val="4AF96718"/>
    <w:rsid w:val="4B192A1A"/>
    <w:rsid w:val="4B340A63"/>
    <w:rsid w:val="4B3E25A0"/>
    <w:rsid w:val="4B776027"/>
    <w:rsid w:val="4BBC590A"/>
    <w:rsid w:val="4BED1A83"/>
    <w:rsid w:val="4D0B144D"/>
    <w:rsid w:val="4D20222F"/>
    <w:rsid w:val="4E17137F"/>
    <w:rsid w:val="4E877BB9"/>
    <w:rsid w:val="4F66756E"/>
    <w:rsid w:val="4F925850"/>
    <w:rsid w:val="5041158F"/>
    <w:rsid w:val="504D6937"/>
    <w:rsid w:val="509D4F72"/>
    <w:rsid w:val="50DB7B7F"/>
    <w:rsid w:val="51422FAD"/>
    <w:rsid w:val="51E660DE"/>
    <w:rsid w:val="52BE63B4"/>
    <w:rsid w:val="52F21417"/>
    <w:rsid w:val="533B630C"/>
    <w:rsid w:val="53A62227"/>
    <w:rsid w:val="54225104"/>
    <w:rsid w:val="54B84CD0"/>
    <w:rsid w:val="54D400E9"/>
    <w:rsid w:val="55564AD5"/>
    <w:rsid w:val="55E15141"/>
    <w:rsid w:val="570B3487"/>
    <w:rsid w:val="571E6A26"/>
    <w:rsid w:val="58EF739F"/>
    <w:rsid w:val="59122D41"/>
    <w:rsid w:val="59380C41"/>
    <w:rsid w:val="593E2A3E"/>
    <w:rsid w:val="598478A4"/>
    <w:rsid w:val="599F7845"/>
    <w:rsid w:val="59B2428D"/>
    <w:rsid w:val="59D5494A"/>
    <w:rsid w:val="59F67CAE"/>
    <w:rsid w:val="5A444C00"/>
    <w:rsid w:val="5B5655D0"/>
    <w:rsid w:val="5B6C629A"/>
    <w:rsid w:val="5B7D2841"/>
    <w:rsid w:val="5C2F6C47"/>
    <w:rsid w:val="5C6F40E9"/>
    <w:rsid w:val="5CE72A90"/>
    <w:rsid w:val="5DDF6AD2"/>
    <w:rsid w:val="5E37292B"/>
    <w:rsid w:val="5F917F4A"/>
    <w:rsid w:val="5FEC7E16"/>
    <w:rsid w:val="5FF45053"/>
    <w:rsid w:val="60DD5FF3"/>
    <w:rsid w:val="61293C2F"/>
    <w:rsid w:val="61322EC6"/>
    <w:rsid w:val="61F87323"/>
    <w:rsid w:val="62DE544A"/>
    <w:rsid w:val="63FF2724"/>
    <w:rsid w:val="64947BD5"/>
    <w:rsid w:val="64CC14FA"/>
    <w:rsid w:val="658F3BCD"/>
    <w:rsid w:val="65E007E0"/>
    <w:rsid w:val="66752F56"/>
    <w:rsid w:val="669E67B8"/>
    <w:rsid w:val="679E206F"/>
    <w:rsid w:val="67C06EA1"/>
    <w:rsid w:val="67D976C1"/>
    <w:rsid w:val="68394F5F"/>
    <w:rsid w:val="68D7002A"/>
    <w:rsid w:val="697E1591"/>
    <w:rsid w:val="69824B79"/>
    <w:rsid w:val="69D922AF"/>
    <w:rsid w:val="6A000C13"/>
    <w:rsid w:val="6A621736"/>
    <w:rsid w:val="6A95664F"/>
    <w:rsid w:val="6AC81AC2"/>
    <w:rsid w:val="6AFF5619"/>
    <w:rsid w:val="6B3B530A"/>
    <w:rsid w:val="6B59757F"/>
    <w:rsid w:val="6BF11345"/>
    <w:rsid w:val="6C783951"/>
    <w:rsid w:val="6D340D90"/>
    <w:rsid w:val="6D3E48EC"/>
    <w:rsid w:val="6E0C3015"/>
    <w:rsid w:val="6E607840"/>
    <w:rsid w:val="6E964C46"/>
    <w:rsid w:val="6F031CB1"/>
    <w:rsid w:val="6F1937FE"/>
    <w:rsid w:val="6F8C7356"/>
    <w:rsid w:val="6FBD061C"/>
    <w:rsid w:val="708A4AD3"/>
    <w:rsid w:val="70FE2170"/>
    <w:rsid w:val="71252D13"/>
    <w:rsid w:val="720439CF"/>
    <w:rsid w:val="720B5189"/>
    <w:rsid w:val="7244187E"/>
    <w:rsid w:val="72CF033A"/>
    <w:rsid w:val="72FA708E"/>
    <w:rsid w:val="7334057E"/>
    <w:rsid w:val="73BE5958"/>
    <w:rsid w:val="74121F82"/>
    <w:rsid w:val="74536F72"/>
    <w:rsid w:val="74C56B26"/>
    <w:rsid w:val="74F00DA3"/>
    <w:rsid w:val="75293D0F"/>
    <w:rsid w:val="7691481E"/>
    <w:rsid w:val="769E4B67"/>
    <w:rsid w:val="76AD43AF"/>
    <w:rsid w:val="76EE14A7"/>
    <w:rsid w:val="78A21197"/>
    <w:rsid w:val="78AA0E52"/>
    <w:rsid w:val="790E1A98"/>
    <w:rsid w:val="79E656C0"/>
    <w:rsid w:val="7A0B4AC9"/>
    <w:rsid w:val="7A26189B"/>
    <w:rsid w:val="7AB371E8"/>
    <w:rsid w:val="7B170470"/>
    <w:rsid w:val="7B176B4E"/>
    <w:rsid w:val="7B4A55B4"/>
    <w:rsid w:val="7C243341"/>
    <w:rsid w:val="7C6F69EB"/>
    <w:rsid w:val="7DCA0222"/>
    <w:rsid w:val="7E6B07A2"/>
    <w:rsid w:val="7E766111"/>
    <w:rsid w:val="7F026F2E"/>
    <w:rsid w:val="7F744DAD"/>
    <w:rsid w:val="7FB43032"/>
    <w:rsid w:val="7FE348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tabs>
        <w:tab w:val="left" w:pos="-1440"/>
      </w:tabs>
      <w:spacing w:after="0" w:line="360" w:lineRule="auto"/>
      <w:ind w:left="176" w:leftChars="0" w:firstLine="420" w:firstLineChars="200"/>
    </w:pPr>
    <w:rPr>
      <w:rFonts w:ascii="仿宋" w:hAnsi="Times New Roman" w:eastAsia="仿宋"/>
    </w:rPr>
  </w:style>
  <w:style w:type="paragraph" w:styleId="3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Body Text"/>
    <w:basedOn w:val="1"/>
    <w:qFormat/>
    <w:uiPriority w:val="0"/>
    <w:pPr>
      <w:spacing w:line="500" w:lineRule="exact"/>
    </w:pPr>
    <w:rPr>
      <w:sz w:val="24"/>
      <w:szCs w:val="20"/>
    </w:rPr>
  </w:style>
  <w:style w:type="paragraph" w:styleId="7">
    <w:name w:val="Balloon Text"/>
    <w:basedOn w:val="1"/>
    <w:link w:val="25"/>
    <w:qFormat/>
    <w:uiPriority w:val="0"/>
    <w:rPr>
      <w:sz w:val="18"/>
      <w:szCs w:val="18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eastAsia="宋体" w:cs="宋体"/>
      <w:sz w:val="24"/>
    </w:rPr>
  </w:style>
  <w:style w:type="paragraph" w:styleId="11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2">
    <w:name w:val="annotation subject"/>
    <w:basedOn w:val="5"/>
    <w:next w:val="5"/>
    <w:link w:val="24"/>
    <w:qFormat/>
    <w:uiPriority w:val="0"/>
    <w:rPr>
      <w:b/>
      <w:bCs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Emphasis"/>
    <w:basedOn w:val="15"/>
    <w:qFormat/>
    <w:uiPriority w:val="0"/>
    <w:rPr>
      <w:i/>
    </w:rPr>
  </w:style>
  <w:style w:type="character" w:styleId="19">
    <w:name w:val="Hyperlink"/>
    <w:basedOn w:val="15"/>
    <w:qFormat/>
    <w:uiPriority w:val="0"/>
    <w:rPr>
      <w:color w:val="0000FF"/>
      <w:u w:val="single"/>
    </w:rPr>
  </w:style>
  <w:style w:type="character" w:styleId="20">
    <w:name w:val="annotation reference"/>
    <w:basedOn w:val="15"/>
    <w:qFormat/>
    <w:uiPriority w:val="0"/>
    <w:rPr>
      <w:sz w:val="21"/>
      <w:szCs w:val="21"/>
    </w:rPr>
  </w:style>
  <w:style w:type="paragraph" w:customStyle="1" w:styleId="21">
    <w:name w:val="Table Paragraph"/>
    <w:basedOn w:val="1"/>
    <w:qFormat/>
    <w:uiPriority w:val="1"/>
    <w:rPr>
      <w:rFonts w:ascii="仿宋" w:hAnsi="仿宋" w:eastAsia="仿宋" w:cs="仿宋"/>
    </w:rPr>
  </w:style>
  <w:style w:type="paragraph" w:customStyle="1" w:styleId="22">
    <w:name w:val="pgc-h-arrow-righ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23">
    <w:name w:val="批注文字 Char"/>
    <w:basedOn w:val="15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4">
    <w:name w:val="批注主题 Char"/>
    <w:basedOn w:val="23"/>
    <w:link w:val="12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5">
    <w:name w:val="批注框文本 Char"/>
    <w:basedOn w:val="15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428</Words>
  <Characters>2445</Characters>
  <Lines>20</Lines>
  <Paragraphs>5</Paragraphs>
  <TotalTime>18</TotalTime>
  <ScaleCrop>false</ScaleCrop>
  <LinksUpToDate>false</LinksUpToDate>
  <CharactersWithSpaces>2868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2021-04-28T09:55:00Z</dcterms:created>
  <dc:creator>唐琪leeson</dc:creator>
  <cp:lastModifiedBy>聂红军</cp:lastModifiedBy>
  <dcterms:modified xsi:type="dcterms:W3CDTF">2022-06-09T01:54:25Z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77B9BD66E64E478891DED0944D0B866B</vt:lpwstr>
  </property>
</Properties>
</file>