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B61C4D">
      <w:pPr>
        <w:jc w:val="distribute"/>
        <w:rPr>
          <w:rFonts w:hint="eastAsia" w:ascii="Calibri Light" w:hAnsi="Calibri Light" w:eastAsia="宋体" w:cs="Calibri Light"/>
          <w:b/>
          <w:color w:val="FF0000"/>
          <w:w w:val="90"/>
          <w:kern w:val="0"/>
          <w:sz w:val="72"/>
          <w:szCs w:val="72"/>
          <w:lang w:eastAsia="zh-CN"/>
        </w:rPr>
      </w:pPr>
      <w:r>
        <w:rPr>
          <w:rFonts w:hint="eastAsia" w:ascii="Calibri Light" w:hAnsi="Calibri Light" w:eastAsia="宋体" w:cs="Calibri Light"/>
          <w:b/>
          <w:color w:val="FF0000"/>
          <w:w w:val="90"/>
          <w:kern w:val="0"/>
          <w:sz w:val="72"/>
          <w:szCs w:val="72"/>
          <w:lang w:eastAsia="zh-CN"/>
        </w:rPr>
        <w:drawing>
          <wp:inline distT="0" distB="0" distL="114300" distR="114300">
            <wp:extent cx="6647815" cy="9420225"/>
            <wp:effectExtent l="0" t="0" r="635" b="9525"/>
            <wp:docPr id="4" name="图片 4" descr="C:/Users/Administrator/Desktop/关于举办国有企业落实“管、办、监”新要求进一步规范招标采购工作全流程实务及专项整治工作中典型案例整改举措专题培训通知-9月-中招联合_00.png关于举办国有企业落实“管、办、监”新要求进一步规范招标采购工作全流程实务及专项整治工作中典型案例整改举措专题培训通知-9月-中招联合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关于举办国有企业落实“管、办、监”新要求进一步规范招标采购工作全流程实务及专项整治工作中典型案例整改举措专题培训通知-9月-中招联合_00.png关于举办国有企业落实“管、办、监”新要求进一步规范招标采购工作全流程实务及专项整治工作中典型案例整改举措专题培训通知-9月-中招联合_00"/>
                    <pic:cNvPicPr>
                      <a:picLocks noChangeAspect="1"/>
                    </pic:cNvPicPr>
                  </pic:nvPicPr>
                  <pic:blipFill>
                    <a:blip r:embed="rId4"/>
                    <a:srcRect t="14" b="14"/>
                    <a:stretch>
                      <a:fillRect/>
                    </a:stretch>
                  </pic:blipFill>
                  <pic:spPr>
                    <a:xfrm>
                      <a:off x="0" y="0"/>
                      <a:ext cx="6647815" cy="9420225"/>
                    </a:xfrm>
                    <a:prstGeom prst="rect">
                      <a:avLst/>
                    </a:prstGeom>
                  </pic:spPr>
                </pic:pic>
              </a:graphicData>
            </a:graphic>
          </wp:inline>
        </w:drawing>
      </w:r>
      <w:r>
        <w:rPr>
          <w:rFonts w:hint="eastAsia" w:ascii="Calibri Light" w:hAnsi="Calibri Light" w:eastAsia="宋体" w:cs="Calibri Light"/>
          <w:b/>
          <w:color w:val="FF0000"/>
          <w:w w:val="90"/>
          <w:kern w:val="0"/>
          <w:sz w:val="72"/>
          <w:szCs w:val="72"/>
          <w:lang w:eastAsia="zh-CN"/>
        </w:rPr>
        <w:drawing>
          <wp:inline distT="0" distB="0" distL="114300" distR="114300">
            <wp:extent cx="6520815" cy="9238615"/>
            <wp:effectExtent l="0" t="0" r="13335" b="635"/>
            <wp:docPr id="3" name="图片 3" descr="C:/Users/Administrator/Desktop/关于举办国有企业落实“管、办、监”新要求进一步规范招标采购工作全流程实务及专项整治工作中典型案例整改举措专题培训通知-9月-中招联合_01.png关于举办国有企业落实“管、办、监”新要求进一步规范招标采购工作全流程实务及专项整治工作中典型案例整改举措专题培训通知-9月-中招联合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关于举办国有企业落实“管、办、监”新要求进一步规范招标采购工作全流程实务及专项整治工作中典型案例整改举措专题培训通知-9月-中招联合_01.png关于举办国有企业落实“管、办、监”新要求进一步规范招标采购工作全流程实务及专项整治工作中典型案例整改举措专题培训通知-9月-中招联合_01"/>
                    <pic:cNvPicPr>
                      <a:picLocks noChangeAspect="1"/>
                    </pic:cNvPicPr>
                  </pic:nvPicPr>
                  <pic:blipFill>
                    <a:blip r:embed="rId5"/>
                    <a:srcRect t="24" b="24"/>
                    <a:stretch>
                      <a:fillRect/>
                    </a:stretch>
                  </pic:blipFill>
                  <pic:spPr>
                    <a:xfrm>
                      <a:off x="0" y="0"/>
                      <a:ext cx="6520815" cy="9238615"/>
                    </a:xfrm>
                    <a:prstGeom prst="rect">
                      <a:avLst/>
                    </a:prstGeom>
                  </pic:spPr>
                </pic:pic>
              </a:graphicData>
            </a:graphic>
          </wp:inline>
        </w:drawing>
      </w:r>
      <w:r>
        <w:rPr>
          <w:rFonts w:hint="eastAsia" w:ascii="Calibri Light" w:hAnsi="Calibri Light" w:eastAsia="宋体" w:cs="Calibri Light"/>
          <w:b/>
          <w:color w:val="FF0000"/>
          <w:w w:val="90"/>
          <w:kern w:val="0"/>
          <w:sz w:val="72"/>
          <w:szCs w:val="72"/>
          <w:lang w:eastAsia="zh-CN"/>
        </w:rPr>
        <w:drawing>
          <wp:inline distT="0" distB="0" distL="114300" distR="114300">
            <wp:extent cx="6613525" cy="9340215"/>
            <wp:effectExtent l="0" t="0" r="15875" b="13335"/>
            <wp:docPr id="2" name="图片 2" descr="C:/Users/Administrator/Desktop/关于举办国有企业落实“管、办、监”新要求进一步规范招标采购工作全流程实务及专项整治工作中典型案例整改举措专题培训通知-9月-中招联合_02.png关于举办国有企业落实“管、办、监”新要求进一步规范招标采购工作全流程实务及专项整治工作中典型案例整改举措专题培训通知-9月-中招联合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关于举办国有企业落实“管、办、监”新要求进一步规范招标采购工作全流程实务及专项整治工作中典型案例整改举措专题培训通知-9月-中招联合_02.png关于举办国有企业落实“管、办、监”新要求进一步规范招标采购工作全流程实务及专项整治工作中典型案例整改举措专题培训通知-9月-中招联合_02"/>
                    <pic:cNvPicPr>
                      <a:picLocks noChangeAspect="1"/>
                    </pic:cNvPicPr>
                  </pic:nvPicPr>
                  <pic:blipFill>
                    <a:blip r:embed="rId6"/>
                    <a:srcRect t="182" b="182"/>
                    <a:stretch>
                      <a:fillRect/>
                    </a:stretch>
                  </pic:blipFill>
                  <pic:spPr>
                    <a:xfrm>
                      <a:off x="0" y="0"/>
                      <a:ext cx="6613525" cy="9340215"/>
                    </a:xfrm>
                    <a:prstGeom prst="rect">
                      <a:avLst/>
                    </a:prstGeom>
                  </pic:spPr>
                </pic:pic>
              </a:graphicData>
            </a:graphic>
          </wp:inline>
        </w:drawing>
      </w:r>
      <w:r>
        <w:rPr>
          <w:rFonts w:hint="eastAsia" w:ascii="Calibri Light" w:hAnsi="Calibri Light" w:eastAsia="宋体" w:cs="Calibri Light"/>
          <w:b/>
          <w:color w:val="FF0000"/>
          <w:w w:val="90"/>
          <w:kern w:val="0"/>
          <w:sz w:val="72"/>
          <w:szCs w:val="72"/>
          <w:lang w:eastAsia="zh-CN"/>
        </w:rPr>
        <w:drawing>
          <wp:inline distT="0" distB="0" distL="114300" distR="114300">
            <wp:extent cx="6574155" cy="9284335"/>
            <wp:effectExtent l="0" t="0" r="17145" b="12065"/>
            <wp:docPr id="1" name="图片 1" descr="C:/Users/Administrator/Desktop/关于举办国有企业落实“管、办、监”新要求进一步规范招标采购工作全流程实务及专项整治工作中典型案例整改举措专题培训通知-9月-中招联合_03.png关于举办国有企业落实“管、办、监”新要求进一步规范招标采购工作全流程实务及专项整治工作中典型案例整改举措专题培训通知-9月-中招联合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关于举办国有企业落实“管、办、监”新要求进一步规范招标采购工作全流程实务及专项整治工作中典型案例整改举措专题培训通知-9月-中招联合_03.png关于举办国有企业落实“管、办、监”新要求进一步规范招标采购工作全流程实务及专项整治工作中典型案例整改举措专题培训通知-9月-中招联合_03"/>
                    <pic:cNvPicPr>
                      <a:picLocks noChangeAspect="1"/>
                    </pic:cNvPicPr>
                  </pic:nvPicPr>
                  <pic:blipFill>
                    <a:blip r:embed="rId7"/>
                    <a:srcRect t="184" b="184"/>
                    <a:stretch>
                      <a:fillRect/>
                    </a:stretch>
                  </pic:blipFill>
                  <pic:spPr>
                    <a:xfrm>
                      <a:off x="0" y="0"/>
                      <a:ext cx="6574155" cy="9284335"/>
                    </a:xfrm>
                    <a:prstGeom prst="rect">
                      <a:avLst/>
                    </a:prstGeom>
                  </pic:spPr>
                </pic:pic>
              </a:graphicData>
            </a:graphic>
          </wp:inline>
        </w:drawing>
      </w:r>
    </w:p>
    <w:p w14:paraId="06CE9A7D">
      <w:pPr>
        <w:pStyle w:val="11"/>
        <w:ind w:left="0" w:leftChars="0" w:firstLine="0" w:firstLineChars="0"/>
        <w:rPr>
          <w:rFonts w:hint="eastAsia"/>
          <w:lang w:val="en-US" w:eastAsia="zh-CN"/>
        </w:rPr>
      </w:pPr>
    </w:p>
    <w:p w14:paraId="3739195D">
      <w:pPr>
        <w:spacing w:line="560" w:lineRule="exact"/>
        <w:jc w:val="left"/>
        <w:rPr>
          <w:rFonts w:hint="eastAsia" w:asciiTheme="minorEastAsia" w:hAnsiTheme="minorEastAsia" w:eastAsiaTheme="minorEastAsia" w:cstheme="minorEastAsia"/>
          <w:b/>
          <w:bCs/>
          <w:sz w:val="32"/>
          <w:szCs w:val="32"/>
          <w:lang w:val="en-US" w:eastAsia="zh-CN"/>
        </w:rPr>
      </w:pPr>
      <w:r>
        <w:rPr>
          <w:rFonts w:hint="eastAsia" w:asciiTheme="majorEastAsia" w:hAnsiTheme="majorEastAsia" w:eastAsiaTheme="majorEastAsia" w:cstheme="majorEastAsia"/>
          <w:b/>
          <w:bCs/>
          <w:sz w:val="32"/>
          <w:szCs w:val="32"/>
          <w:lang w:val="en-US" w:eastAsia="zh-CN"/>
        </w:rPr>
        <w:t>附件1：</w:t>
      </w:r>
    </w:p>
    <w:p w14:paraId="2836C017">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val="0"/>
          <w:bCs w:val="0"/>
          <w:sz w:val="32"/>
          <w:szCs w:val="32"/>
        </w:rPr>
      </w:pPr>
      <w:r>
        <w:rPr>
          <w:rFonts w:hint="eastAsia" w:ascii="宋体" w:hAnsi="宋体" w:eastAsia="宋体" w:cs="宋体"/>
          <w:b w:val="0"/>
          <w:bCs w:val="0"/>
          <w:sz w:val="32"/>
          <w:szCs w:val="32"/>
        </w:rPr>
        <w:t>国有企业落实“管、办、监”新要求进一步规范招标采购</w:t>
      </w:r>
    </w:p>
    <w:p w14:paraId="019F0973">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val="0"/>
          <w:bCs w:val="0"/>
          <w:sz w:val="32"/>
          <w:szCs w:val="32"/>
        </w:rPr>
      </w:pPr>
      <w:r>
        <w:rPr>
          <w:rFonts w:hint="eastAsia" w:ascii="宋体" w:hAnsi="宋体" w:eastAsia="宋体" w:cs="宋体"/>
          <w:b w:val="0"/>
          <w:bCs w:val="0"/>
          <w:sz w:val="32"/>
          <w:szCs w:val="32"/>
        </w:rPr>
        <w:t>工作全流程</w:t>
      </w:r>
      <w:r>
        <w:rPr>
          <w:rFonts w:hint="eastAsia" w:ascii="宋体" w:hAnsi="宋体" w:eastAsia="宋体" w:cs="宋体"/>
          <w:b w:val="0"/>
          <w:bCs w:val="0"/>
          <w:sz w:val="32"/>
          <w:szCs w:val="32"/>
          <w:lang w:val="en-US" w:eastAsia="zh-CN"/>
        </w:rPr>
        <w:t>实务</w:t>
      </w:r>
      <w:r>
        <w:rPr>
          <w:rFonts w:hint="eastAsia" w:ascii="宋体" w:hAnsi="宋体" w:eastAsia="宋体" w:cs="宋体"/>
          <w:b w:val="0"/>
          <w:bCs w:val="0"/>
          <w:sz w:val="32"/>
          <w:szCs w:val="32"/>
        </w:rPr>
        <w:t>及专项整治工作中典型案例整改举措</w:t>
      </w:r>
    </w:p>
    <w:p w14:paraId="4611B829">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val="0"/>
          <w:bCs w:val="0"/>
          <w:sz w:val="32"/>
          <w:szCs w:val="32"/>
        </w:rPr>
      </w:pPr>
      <w:r>
        <w:rPr>
          <w:rFonts w:hint="eastAsia" w:ascii="宋体" w:hAnsi="宋体" w:eastAsia="宋体" w:cs="宋体"/>
          <w:b w:val="0"/>
          <w:bCs w:val="0"/>
          <w:sz w:val="32"/>
          <w:szCs w:val="32"/>
        </w:rPr>
        <w:t>专题培训</w:t>
      </w:r>
      <w:r>
        <w:rPr>
          <w:rFonts w:hint="eastAsia" w:ascii="宋体" w:hAnsi="宋体" w:eastAsia="宋体" w:cs="宋体"/>
          <w:b w:val="0"/>
          <w:bCs w:val="0"/>
          <w:sz w:val="32"/>
          <w:szCs w:val="32"/>
          <w:lang w:val="en-US" w:eastAsia="zh-CN"/>
        </w:rPr>
        <w:t>班</w:t>
      </w:r>
      <w:r>
        <w:rPr>
          <w:rFonts w:hint="eastAsia" w:ascii="宋体" w:hAnsi="宋体" w:eastAsia="宋体" w:cs="宋体"/>
          <w:b w:val="0"/>
          <w:bCs w:val="0"/>
          <w:sz w:val="32"/>
          <w:szCs w:val="32"/>
        </w:rPr>
        <w:t>报名回执表</w:t>
      </w:r>
    </w:p>
    <w:tbl>
      <w:tblPr>
        <w:tblStyle w:val="12"/>
        <w:tblpPr w:leftFromText="180" w:rightFromText="180" w:vertAnchor="text" w:horzAnchor="margin" w:tblpXSpec="center" w:tblpY="164"/>
        <w:tblW w:w="94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2"/>
        <w:gridCol w:w="1415"/>
        <w:gridCol w:w="1473"/>
        <w:gridCol w:w="1325"/>
        <w:gridCol w:w="1612"/>
        <w:gridCol w:w="1776"/>
      </w:tblGrid>
      <w:tr w14:paraId="7629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72AFC1A5">
            <w:pPr>
              <w:spacing w:after="50" w:line="380" w:lineRule="exact"/>
              <w:jc w:val="center"/>
              <w:rPr>
                <w:rFonts w:hint="eastAsia" w:ascii="仿宋" w:hAnsi="仿宋" w:eastAsia="仿宋" w:cs="仿宋"/>
                <w:color w:val="000000"/>
                <w:sz w:val="28"/>
                <w:szCs w:val="28"/>
              </w:rPr>
            </w:pPr>
            <w:r>
              <w:rPr>
                <w:rFonts w:hint="eastAsia" w:ascii="仿宋" w:hAnsi="仿宋" w:eastAsia="仿宋" w:cs="仿宋"/>
                <w:b w:val="0"/>
                <w:bCs/>
                <w:color w:val="000000"/>
                <w:sz w:val="28"/>
                <w:szCs w:val="28"/>
              </w:rPr>
              <w:t>*</w:t>
            </w:r>
            <w:r>
              <w:rPr>
                <w:rFonts w:hint="eastAsia" w:ascii="仿宋" w:hAnsi="仿宋" w:eastAsia="仿宋" w:cs="仿宋"/>
                <w:color w:val="000000"/>
                <w:sz w:val="28"/>
                <w:szCs w:val="28"/>
              </w:rPr>
              <w:t>单位名称</w:t>
            </w:r>
          </w:p>
        </w:tc>
        <w:tc>
          <w:tcPr>
            <w:tcW w:w="7601" w:type="dxa"/>
            <w:gridSpan w:val="5"/>
            <w:tcBorders>
              <w:top w:val="single" w:color="auto" w:sz="4" w:space="0"/>
              <w:left w:val="single" w:color="auto" w:sz="4" w:space="0"/>
              <w:bottom w:val="single" w:color="auto" w:sz="4" w:space="0"/>
              <w:right w:val="single" w:color="auto" w:sz="4" w:space="0"/>
            </w:tcBorders>
            <w:noWrap w:val="0"/>
            <w:vAlign w:val="center"/>
          </w:tcPr>
          <w:p w14:paraId="65653CD6">
            <w:pPr>
              <w:spacing w:after="50" w:line="380" w:lineRule="exact"/>
              <w:rPr>
                <w:rFonts w:hint="eastAsia" w:ascii="仿宋" w:hAnsi="仿宋" w:eastAsia="仿宋" w:cs="仿宋"/>
                <w:color w:val="000000"/>
                <w:sz w:val="28"/>
                <w:szCs w:val="28"/>
              </w:rPr>
            </w:pPr>
          </w:p>
        </w:tc>
      </w:tr>
      <w:tr w14:paraId="48A44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58803CB7">
            <w:pPr>
              <w:spacing w:after="50" w:line="380" w:lineRule="exact"/>
              <w:jc w:val="center"/>
              <w:rPr>
                <w:rFonts w:hint="eastAsia" w:ascii="仿宋" w:hAnsi="仿宋" w:eastAsia="仿宋" w:cs="仿宋"/>
                <w:b w:val="0"/>
                <w:bCs/>
                <w:color w:val="000000"/>
                <w:sz w:val="28"/>
                <w:szCs w:val="28"/>
              </w:rPr>
            </w:pPr>
            <w:r>
              <w:rPr>
                <w:rFonts w:hint="eastAsia" w:ascii="仿宋" w:hAnsi="仿宋" w:eastAsia="仿宋" w:cs="仿宋"/>
                <w:b w:val="0"/>
                <w:bCs/>
                <w:color w:val="000000"/>
                <w:sz w:val="28"/>
                <w:szCs w:val="28"/>
              </w:rPr>
              <w:t>*</w:t>
            </w:r>
            <w:r>
              <w:rPr>
                <w:rFonts w:hint="eastAsia" w:ascii="仿宋" w:hAnsi="仿宋" w:eastAsia="仿宋" w:cs="仿宋"/>
                <w:b w:val="0"/>
                <w:bCs/>
                <w:color w:val="000000"/>
                <w:sz w:val="28"/>
                <w:szCs w:val="28"/>
                <w:lang w:val="en-US" w:eastAsia="zh-CN"/>
              </w:rPr>
              <w:t>审批人</w:t>
            </w:r>
          </w:p>
        </w:tc>
        <w:tc>
          <w:tcPr>
            <w:tcW w:w="1415" w:type="dxa"/>
            <w:tcBorders>
              <w:top w:val="single" w:color="auto" w:sz="4" w:space="0"/>
              <w:left w:val="single" w:color="auto" w:sz="4" w:space="0"/>
              <w:bottom w:val="single" w:color="auto" w:sz="4" w:space="0"/>
              <w:right w:val="single" w:color="auto" w:sz="4" w:space="0"/>
            </w:tcBorders>
            <w:noWrap w:val="0"/>
            <w:vAlign w:val="center"/>
          </w:tcPr>
          <w:p w14:paraId="0F8AF6D0">
            <w:pPr>
              <w:spacing w:after="50" w:line="380" w:lineRule="exact"/>
              <w:jc w:val="center"/>
              <w:rPr>
                <w:rFonts w:hint="eastAsia" w:ascii="仿宋" w:hAnsi="仿宋" w:eastAsia="仿宋" w:cs="仿宋"/>
                <w:b w:val="0"/>
                <w:bCs/>
                <w:color w:val="000000"/>
                <w:sz w:val="28"/>
                <w:szCs w:val="28"/>
                <w:lang w:val="en-US" w:eastAsia="zh-CN"/>
              </w:rPr>
            </w:pPr>
          </w:p>
        </w:tc>
        <w:tc>
          <w:tcPr>
            <w:tcW w:w="1473" w:type="dxa"/>
            <w:tcBorders>
              <w:top w:val="single" w:color="auto" w:sz="4" w:space="0"/>
              <w:left w:val="single" w:color="auto" w:sz="4" w:space="0"/>
              <w:bottom w:val="single" w:color="auto" w:sz="4" w:space="0"/>
              <w:right w:val="single" w:color="auto" w:sz="4" w:space="0"/>
            </w:tcBorders>
            <w:noWrap w:val="0"/>
            <w:vAlign w:val="center"/>
          </w:tcPr>
          <w:p w14:paraId="6EB2778E">
            <w:pPr>
              <w:spacing w:after="50" w:line="380" w:lineRule="exact"/>
              <w:jc w:val="center"/>
              <w:rPr>
                <w:rFonts w:hint="eastAsia" w:ascii="仿宋" w:hAnsi="仿宋" w:eastAsia="仿宋" w:cs="仿宋"/>
                <w:b w:val="0"/>
                <w:bCs/>
                <w:color w:val="000000"/>
                <w:sz w:val="28"/>
                <w:szCs w:val="28"/>
              </w:rPr>
            </w:pPr>
            <w:r>
              <w:rPr>
                <w:rFonts w:hint="eastAsia" w:ascii="仿宋" w:hAnsi="仿宋" w:eastAsia="仿宋" w:cs="仿宋"/>
                <w:b w:val="0"/>
                <w:bCs/>
                <w:color w:val="000000"/>
                <w:sz w:val="28"/>
                <w:szCs w:val="28"/>
              </w:rPr>
              <w:t>*职 务</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372788BB">
            <w:pPr>
              <w:spacing w:after="50" w:line="380" w:lineRule="exact"/>
              <w:jc w:val="center"/>
              <w:rPr>
                <w:rFonts w:hint="eastAsia" w:ascii="仿宋" w:hAnsi="仿宋" w:eastAsia="仿宋" w:cs="仿宋"/>
                <w:b w:val="0"/>
                <w:bCs/>
                <w:color w:val="000000"/>
                <w:sz w:val="28"/>
                <w:szCs w:val="28"/>
              </w:rPr>
            </w:pPr>
          </w:p>
        </w:tc>
        <w:tc>
          <w:tcPr>
            <w:tcW w:w="1612" w:type="dxa"/>
            <w:tcBorders>
              <w:top w:val="single" w:color="auto" w:sz="4" w:space="0"/>
              <w:left w:val="single" w:color="auto" w:sz="4" w:space="0"/>
              <w:bottom w:val="single" w:color="auto" w:sz="4" w:space="0"/>
              <w:right w:val="single" w:color="auto" w:sz="4" w:space="0"/>
            </w:tcBorders>
            <w:noWrap w:val="0"/>
            <w:vAlign w:val="center"/>
          </w:tcPr>
          <w:p w14:paraId="1A70FC7D">
            <w:pPr>
              <w:spacing w:after="50" w:line="380" w:lineRule="exact"/>
              <w:jc w:val="center"/>
              <w:rPr>
                <w:rFonts w:hint="eastAsia" w:ascii="仿宋" w:hAnsi="仿宋" w:eastAsia="仿宋" w:cs="仿宋"/>
                <w:b w:val="0"/>
                <w:bCs/>
                <w:color w:val="000000"/>
                <w:sz w:val="28"/>
                <w:szCs w:val="28"/>
                <w:lang w:val="en-US" w:eastAsia="zh-CN"/>
              </w:rPr>
            </w:pPr>
            <w:r>
              <w:rPr>
                <w:rFonts w:hint="eastAsia" w:ascii="仿宋" w:hAnsi="仿宋" w:eastAsia="仿宋" w:cs="仿宋"/>
                <w:b w:val="0"/>
                <w:bCs/>
                <w:color w:val="000000"/>
                <w:sz w:val="28"/>
                <w:szCs w:val="28"/>
                <w:lang w:val="en-US" w:eastAsia="zh-CN"/>
              </w:rPr>
              <w:t>*手 机</w:t>
            </w:r>
          </w:p>
        </w:tc>
        <w:tc>
          <w:tcPr>
            <w:tcW w:w="1776" w:type="dxa"/>
            <w:tcBorders>
              <w:top w:val="single" w:color="auto" w:sz="4" w:space="0"/>
              <w:left w:val="single" w:color="auto" w:sz="4" w:space="0"/>
              <w:bottom w:val="single" w:color="auto" w:sz="4" w:space="0"/>
              <w:right w:val="single" w:color="auto" w:sz="4" w:space="0"/>
            </w:tcBorders>
            <w:noWrap w:val="0"/>
            <w:vAlign w:val="center"/>
          </w:tcPr>
          <w:p w14:paraId="43E4D354">
            <w:pPr>
              <w:spacing w:after="50" w:line="380" w:lineRule="exact"/>
              <w:jc w:val="center"/>
              <w:rPr>
                <w:rFonts w:hint="eastAsia" w:ascii="仿宋" w:hAnsi="仿宋" w:eastAsia="仿宋" w:cs="仿宋"/>
                <w:b w:val="0"/>
                <w:bCs/>
                <w:color w:val="000000"/>
                <w:sz w:val="28"/>
                <w:szCs w:val="28"/>
              </w:rPr>
            </w:pPr>
          </w:p>
        </w:tc>
      </w:tr>
      <w:tr w14:paraId="41638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50BF808C">
            <w:pPr>
              <w:spacing w:after="50" w:line="380" w:lineRule="exact"/>
              <w:jc w:val="center"/>
              <w:rPr>
                <w:rFonts w:hint="eastAsia" w:ascii="仿宋" w:hAnsi="仿宋" w:eastAsia="仿宋" w:cs="仿宋"/>
                <w:b w:val="0"/>
                <w:bCs/>
                <w:color w:val="000000"/>
                <w:kern w:val="2"/>
                <w:sz w:val="28"/>
                <w:szCs w:val="28"/>
                <w:lang w:val="en-US" w:eastAsia="zh-CN" w:bidi="ar-SA"/>
              </w:rPr>
            </w:pPr>
            <w:r>
              <w:rPr>
                <w:rFonts w:hint="eastAsia" w:ascii="仿宋" w:hAnsi="仿宋" w:eastAsia="仿宋" w:cs="仿宋"/>
                <w:b w:val="0"/>
                <w:bCs/>
                <w:color w:val="000000"/>
                <w:sz w:val="28"/>
                <w:szCs w:val="28"/>
              </w:rPr>
              <w:t>*</w:t>
            </w:r>
            <w:r>
              <w:rPr>
                <w:rFonts w:hint="eastAsia" w:ascii="仿宋" w:hAnsi="仿宋" w:eastAsia="仿宋" w:cs="仿宋"/>
                <w:b w:val="0"/>
                <w:bCs/>
                <w:color w:val="000000"/>
                <w:sz w:val="28"/>
                <w:szCs w:val="28"/>
                <w:lang w:val="en-US" w:eastAsia="zh-CN"/>
              </w:rPr>
              <w:t>联系</w:t>
            </w:r>
            <w:r>
              <w:rPr>
                <w:rFonts w:hint="eastAsia" w:ascii="仿宋" w:hAnsi="仿宋" w:eastAsia="仿宋" w:cs="仿宋"/>
                <w:b w:val="0"/>
                <w:bCs/>
                <w:color w:val="000000"/>
                <w:sz w:val="28"/>
                <w:szCs w:val="28"/>
              </w:rPr>
              <w:t>人</w:t>
            </w:r>
          </w:p>
        </w:tc>
        <w:tc>
          <w:tcPr>
            <w:tcW w:w="1415" w:type="dxa"/>
            <w:tcBorders>
              <w:top w:val="single" w:color="auto" w:sz="4" w:space="0"/>
              <w:left w:val="single" w:color="auto" w:sz="4" w:space="0"/>
              <w:bottom w:val="single" w:color="auto" w:sz="4" w:space="0"/>
              <w:right w:val="single" w:color="auto" w:sz="4" w:space="0"/>
            </w:tcBorders>
            <w:noWrap w:val="0"/>
            <w:vAlign w:val="center"/>
          </w:tcPr>
          <w:p w14:paraId="57E617D5">
            <w:pPr>
              <w:spacing w:after="50" w:line="380" w:lineRule="exact"/>
              <w:jc w:val="center"/>
              <w:rPr>
                <w:rFonts w:hint="eastAsia" w:ascii="仿宋" w:hAnsi="仿宋" w:eastAsia="仿宋" w:cs="仿宋"/>
                <w:b w:val="0"/>
                <w:bCs/>
                <w:color w:val="000000"/>
                <w:kern w:val="2"/>
                <w:sz w:val="28"/>
                <w:szCs w:val="28"/>
                <w:lang w:val="en-US" w:eastAsia="zh-CN" w:bidi="ar-SA"/>
              </w:rPr>
            </w:pPr>
          </w:p>
        </w:tc>
        <w:tc>
          <w:tcPr>
            <w:tcW w:w="1473" w:type="dxa"/>
            <w:tcBorders>
              <w:top w:val="single" w:color="auto" w:sz="4" w:space="0"/>
              <w:left w:val="single" w:color="auto" w:sz="4" w:space="0"/>
              <w:bottom w:val="single" w:color="auto" w:sz="4" w:space="0"/>
              <w:right w:val="single" w:color="auto" w:sz="4" w:space="0"/>
            </w:tcBorders>
            <w:noWrap w:val="0"/>
            <w:vAlign w:val="center"/>
          </w:tcPr>
          <w:p w14:paraId="3CC0A025">
            <w:pPr>
              <w:spacing w:after="50" w:line="380" w:lineRule="exact"/>
              <w:jc w:val="center"/>
              <w:rPr>
                <w:rFonts w:hint="eastAsia" w:ascii="仿宋" w:hAnsi="仿宋" w:eastAsia="仿宋" w:cs="仿宋"/>
                <w:b w:val="0"/>
                <w:bCs/>
                <w:color w:val="000000"/>
                <w:kern w:val="2"/>
                <w:sz w:val="28"/>
                <w:szCs w:val="28"/>
                <w:lang w:val="en-US" w:eastAsia="zh-CN" w:bidi="ar-SA"/>
              </w:rPr>
            </w:pPr>
            <w:r>
              <w:rPr>
                <w:rFonts w:hint="eastAsia" w:ascii="仿宋" w:hAnsi="仿宋" w:eastAsia="仿宋" w:cs="仿宋"/>
                <w:b w:val="0"/>
                <w:bCs/>
                <w:color w:val="000000"/>
                <w:sz w:val="28"/>
                <w:szCs w:val="28"/>
              </w:rPr>
              <w:t>*职 务</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20896CE0">
            <w:pPr>
              <w:spacing w:after="50" w:line="380" w:lineRule="exact"/>
              <w:jc w:val="center"/>
              <w:rPr>
                <w:rFonts w:hint="eastAsia" w:ascii="仿宋" w:hAnsi="仿宋" w:eastAsia="仿宋" w:cs="仿宋"/>
                <w:b w:val="0"/>
                <w:bCs/>
                <w:color w:val="000000"/>
                <w:kern w:val="2"/>
                <w:sz w:val="28"/>
                <w:szCs w:val="28"/>
                <w:lang w:val="en-US" w:eastAsia="zh-CN" w:bidi="ar-SA"/>
              </w:rPr>
            </w:pPr>
          </w:p>
        </w:tc>
        <w:tc>
          <w:tcPr>
            <w:tcW w:w="1612" w:type="dxa"/>
            <w:tcBorders>
              <w:top w:val="single" w:color="auto" w:sz="4" w:space="0"/>
              <w:left w:val="single" w:color="auto" w:sz="4" w:space="0"/>
              <w:bottom w:val="single" w:color="auto" w:sz="4" w:space="0"/>
              <w:right w:val="single" w:color="auto" w:sz="4" w:space="0"/>
            </w:tcBorders>
            <w:noWrap w:val="0"/>
            <w:vAlign w:val="center"/>
          </w:tcPr>
          <w:p w14:paraId="3EBA17E5">
            <w:pPr>
              <w:spacing w:after="50" w:line="380" w:lineRule="exact"/>
              <w:jc w:val="center"/>
              <w:rPr>
                <w:rFonts w:hint="eastAsia" w:ascii="仿宋" w:hAnsi="仿宋" w:eastAsia="仿宋" w:cs="仿宋"/>
                <w:b w:val="0"/>
                <w:bCs/>
                <w:color w:val="000000"/>
                <w:kern w:val="2"/>
                <w:sz w:val="28"/>
                <w:szCs w:val="28"/>
                <w:lang w:val="en-US" w:eastAsia="zh-CN" w:bidi="ar-SA"/>
              </w:rPr>
            </w:pPr>
            <w:r>
              <w:rPr>
                <w:rFonts w:hint="eastAsia" w:ascii="仿宋" w:hAnsi="仿宋" w:eastAsia="仿宋" w:cs="仿宋"/>
                <w:b w:val="0"/>
                <w:bCs/>
                <w:color w:val="000000"/>
                <w:sz w:val="28"/>
                <w:szCs w:val="28"/>
                <w:lang w:val="en-US" w:eastAsia="zh-CN"/>
              </w:rPr>
              <w:t>*手 机</w:t>
            </w:r>
          </w:p>
        </w:tc>
        <w:tc>
          <w:tcPr>
            <w:tcW w:w="1776" w:type="dxa"/>
            <w:tcBorders>
              <w:top w:val="single" w:color="auto" w:sz="4" w:space="0"/>
              <w:left w:val="single" w:color="auto" w:sz="4" w:space="0"/>
              <w:bottom w:val="single" w:color="auto" w:sz="4" w:space="0"/>
              <w:right w:val="single" w:color="auto" w:sz="4" w:space="0"/>
            </w:tcBorders>
            <w:noWrap w:val="0"/>
            <w:vAlign w:val="center"/>
          </w:tcPr>
          <w:p w14:paraId="70FAB38F">
            <w:pPr>
              <w:spacing w:after="50" w:line="380" w:lineRule="exact"/>
              <w:jc w:val="center"/>
              <w:rPr>
                <w:rFonts w:hint="eastAsia" w:ascii="仿宋" w:hAnsi="仿宋" w:eastAsia="仿宋" w:cs="仿宋"/>
                <w:b w:val="0"/>
                <w:bCs/>
                <w:color w:val="000000"/>
                <w:sz w:val="28"/>
                <w:szCs w:val="28"/>
              </w:rPr>
            </w:pPr>
          </w:p>
        </w:tc>
      </w:tr>
      <w:tr w14:paraId="6B71D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4FCF5154">
            <w:pPr>
              <w:spacing w:after="50" w:line="380" w:lineRule="exact"/>
              <w:jc w:val="center"/>
              <w:rPr>
                <w:rFonts w:hint="eastAsia" w:ascii="仿宋" w:hAnsi="仿宋" w:eastAsia="仿宋" w:cs="仿宋"/>
                <w:color w:val="000000"/>
                <w:sz w:val="28"/>
                <w:szCs w:val="28"/>
              </w:rPr>
            </w:pPr>
            <w:r>
              <w:rPr>
                <w:rFonts w:hint="eastAsia" w:ascii="仿宋" w:hAnsi="仿宋" w:eastAsia="仿宋" w:cs="仿宋"/>
                <w:b w:val="0"/>
                <w:bCs/>
                <w:color w:val="000000"/>
                <w:sz w:val="28"/>
                <w:szCs w:val="28"/>
              </w:rPr>
              <w:t>*</w:t>
            </w:r>
            <w:r>
              <w:rPr>
                <w:rFonts w:hint="eastAsia" w:ascii="仿宋" w:hAnsi="仿宋" w:eastAsia="仿宋" w:cs="仿宋"/>
                <w:color w:val="000000"/>
                <w:sz w:val="28"/>
                <w:szCs w:val="28"/>
              </w:rPr>
              <w:t>姓 名</w:t>
            </w:r>
          </w:p>
        </w:tc>
        <w:tc>
          <w:tcPr>
            <w:tcW w:w="1415" w:type="dxa"/>
            <w:tcBorders>
              <w:top w:val="single" w:color="auto" w:sz="4" w:space="0"/>
              <w:left w:val="single" w:color="auto" w:sz="4" w:space="0"/>
              <w:bottom w:val="single" w:color="auto" w:sz="4" w:space="0"/>
              <w:right w:val="single" w:color="auto" w:sz="4" w:space="0"/>
            </w:tcBorders>
            <w:noWrap w:val="0"/>
            <w:vAlign w:val="center"/>
          </w:tcPr>
          <w:p w14:paraId="26BEF3A7">
            <w:pPr>
              <w:spacing w:after="50" w:line="380" w:lineRule="exact"/>
              <w:jc w:val="center"/>
              <w:rPr>
                <w:rFonts w:hint="eastAsia" w:ascii="仿宋" w:hAnsi="仿宋" w:eastAsia="仿宋" w:cs="仿宋"/>
                <w:color w:val="000000"/>
                <w:sz w:val="28"/>
                <w:szCs w:val="28"/>
              </w:rPr>
            </w:pPr>
            <w:r>
              <w:rPr>
                <w:rFonts w:hint="eastAsia" w:ascii="仿宋" w:hAnsi="仿宋" w:eastAsia="仿宋" w:cs="仿宋"/>
                <w:color w:val="000000"/>
                <w:sz w:val="28"/>
                <w:szCs w:val="28"/>
              </w:rPr>
              <w:t>*性 别</w:t>
            </w:r>
          </w:p>
        </w:tc>
        <w:tc>
          <w:tcPr>
            <w:tcW w:w="1473" w:type="dxa"/>
            <w:tcBorders>
              <w:top w:val="single" w:color="auto" w:sz="4" w:space="0"/>
              <w:left w:val="single" w:color="auto" w:sz="4" w:space="0"/>
              <w:bottom w:val="single" w:color="auto" w:sz="4" w:space="0"/>
              <w:right w:val="single" w:color="auto" w:sz="4" w:space="0"/>
            </w:tcBorders>
            <w:noWrap w:val="0"/>
            <w:vAlign w:val="center"/>
          </w:tcPr>
          <w:p w14:paraId="790C3C64">
            <w:pPr>
              <w:spacing w:after="50" w:line="380" w:lineRule="exact"/>
              <w:jc w:val="center"/>
              <w:rPr>
                <w:rFonts w:hint="eastAsia" w:ascii="仿宋" w:hAnsi="仿宋" w:eastAsia="仿宋" w:cs="仿宋"/>
                <w:color w:val="000000"/>
                <w:sz w:val="28"/>
                <w:szCs w:val="28"/>
              </w:rPr>
            </w:pPr>
            <w:r>
              <w:rPr>
                <w:rFonts w:hint="eastAsia" w:ascii="仿宋" w:hAnsi="仿宋" w:eastAsia="仿宋" w:cs="仿宋"/>
                <w:color w:val="000000"/>
                <w:sz w:val="28"/>
                <w:szCs w:val="28"/>
              </w:rPr>
              <w:t>*职 务</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13C56A2A">
            <w:pPr>
              <w:spacing w:after="50" w:line="380" w:lineRule="exact"/>
              <w:jc w:val="center"/>
              <w:rPr>
                <w:rFonts w:hint="eastAsia" w:ascii="仿宋" w:hAnsi="仿宋" w:eastAsia="仿宋" w:cs="仿宋"/>
                <w:color w:val="000000"/>
                <w:sz w:val="28"/>
                <w:szCs w:val="28"/>
              </w:rPr>
            </w:pPr>
            <w:r>
              <w:rPr>
                <w:rFonts w:hint="eastAsia" w:ascii="仿宋" w:hAnsi="仿宋" w:eastAsia="仿宋" w:cs="仿宋"/>
                <w:color w:val="000000"/>
                <w:sz w:val="28"/>
                <w:szCs w:val="28"/>
              </w:rPr>
              <w:t>*部 门</w:t>
            </w:r>
          </w:p>
        </w:tc>
        <w:tc>
          <w:tcPr>
            <w:tcW w:w="3388" w:type="dxa"/>
            <w:gridSpan w:val="2"/>
            <w:tcBorders>
              <w:top w:val="single" w:color="auto" w:sz="4" w:space="0"/>
              <w:left w:val="single" w:color="auto" w:sz="4" w:space="0"/>
              <w:bottom w:val="single" w:color="auto" w:sz="4" w:space="0"/>
              <w:right w:val="single" w:color="auto" w:sz="4" w:space="0"/>
            </w:tcBorders>
            <w:noWrap w:val="0"/>
            <w:vAlign w:val="center"/>
          </w:tcPr>
          <w:p w14:paraId="5466DB33">
            <w:pPr>
              <w:spacing w:after="50" w:line="380" w:lineRule="exact"/>
              <w:jc w:val="center"/>
              <w:rPr>
                <w:rFonts w:hint="eastAsia" w:ascii="仿宋" w:hAnsi="仿宋" w:eastAsia="仿宋" w:cs="仿宋"/>
                <w:color w:val="000000"/>
                <w:sz w:val="28"/>
                <w:szCs w:val="28"/>
              </w:rPr>
            </w:pPr>
            <w:r>
              <w:rPr>
                <w:rFonts w:hint="eastAsia" w:ascii="仿宋" w:hAnsi="仿宋" w:eastAsia="仿宋" w:cs="仿宋"/>
                <w:b w:val="0"/>
                <w:bCs/>
                <w:color w:val="000000"/>
                <w:sz w:val="28"/>
                <w:szCs w:val="28"/>
              </w:rPr>
              <w:t>*</w:t>
            </w:r>
            <w:r>
              <w:rPr>
                <w:rFonts w:hint="eastAsia" w:ascii="仿宋" w:hAnsi="仿宋" w:eastAsia="仿宋" w:cs="仿宋"/>
                <w:color w:val="000000"/>
                <w:sz w:val="28"/>
                <w:szCs w:val="28"/>
              </w:rPr>
              <w:t>手  机</w:t>
            </w:r>
          </w:p>
        </w:tc>
      </w:tr>
      <w:tr w14:paraId="39B86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6E1F0377">
            <w:pPr>
              <w:spacing w:after="50" w:line="380" w:lineRule="exact"/>
              <w:rPr>
                <w:rFonts w:hint="eastAsia" w:ascii="仿宋" w:hAnsi="仿宋" w:eastAsia="仿宋" w:cs="仿宋"/>
                <w:color w:val="000000"/>
                <w:sz w:val="28"/>
                <w:szCs w:val="28"/>
              </w:rPr>
            </w:pPr>
          </w:p>
        </w:tc>
        <w:tc>
          <w:tcPr>
            <w:tcW w:w="1415" w:type="dxa"/>
            <w:tcBorders>
              <w:top w:val="single" w:color="auto" w:sz="4" w:space="0"/>
              <w:left w:val="single" w:color="auto" w:sz="4" w:space="0"/>
              <w:bottom w:val="single" w:color="auto" w:sz="4" w:space="0"/>
              <w:right w:val="single" w:color="auto" w:sz="4" w:space="0"/>
            </w:tcBorders>
            <w:noWrap w:val="0"/>
            <w:vAlign w:val="center"/>
          </w:tcPr>
          <w:p w14:paraId="6F6A0EB8">
            <w:pPr>
              <w:spacing w:after="50" w:line="380" w:lineRule="exact"/>
              <w:rPr>
                <w:rFonts w:hint="eastAsia" w:ascii="仿宋" w:hAnsi="仿宋" w:eastAsia="仿宋" w:cs="仿宋"/>
                <w:color w:val="000000"/>
                <w:sz w:val="28"/>
                <w:szCs w:val="28"/>
              </w:rPr>
            </w:pPr>
          </w:p>
        </w:tc>
        <w:tc>
          <w:tcPr>
            <w:tcW w:w="1473" w:type="dxa"/>
            <w:tcBorders>
              <w:top w:val="single" w:color="auto" w:sz="4" w:space="0"/>
              <w:left w:val="single" w:color="auto" w:sz="4" w:space="0"/>
              <w:bottom w:val="single" w:color="auto" w:sz="4" w:space="0"/>
              <w:right w:val="single" w:color="auto" w:sz="4" w:space="0"/>
            </w:tcBorders>
            <w:noWrap w:val="0"/>
            <w:vAlign w:val="center"/>
          </w:tcPr>
          <w:p w14:paraId="4AE721B7">
            <w:pPr>
              <w:spacing w:after="50" w:line="380" w:lineRule="exact"/>
              <w:rPr>
                <w:rFonts w:hint="eastAsia" w:ascii="仿宋" w:hAnsi="仿宋" w:eastAsia="仿宋" w:cs="仿宋"/>
                <w:color w:val="000000"/>
                <w:sz w:val="28"/>
                <w:szCs w:val="28"/>
              </w:rPr>
            </w:pPr>
          </w:p>
        </w:tc>
        <w:tc>
          <w:tcPr>
            <w:tcW w:w="1325" w:type="dxa"/>
            <w:tcBorders>
              <w:top w:val="single" w:color="auto" w:sz="4" w:space="0"/>
              <w:left w:val="single" w:color="auto" w:sz="4" w:space="0"/>
              <w:bottom w:val="single" w:color="auto" w:sz="4" w:space="0"/>
              <w:right w:val="single" w:color="auto" w:sz="4" w:space="0"/>
            </w:tcBorders>
            <w:noWrap w:val="0"/>
            <w:vAlign w:val="center"/>
          </w:tcPr>
          <w:p w14:paraId="2F83FE6F">
            <w:pPr>
              <w:spacing w:after="50" w:line="380" w:lineRule="exact"/>
              <w:rPr>
                <w:rFonts w:hint="eastAsia" w:ascii="仿宋" w:hAnsi="仿宋" w:eastAsia="仿宋" w:cs="仿宋"/>
                <w:color w:val="000000"/>
                <w:sz w:val="28"/>
                <w:szCs w:val="28"/>
              </w:rPr>
            </w:pPr>
          </w:p>
        </w:tc>
        <w:tc>
          <w:tcPr>
            <w:tcW w:w="3388" w:type="dxa"/>
            <w:gridSpan w:val="2"/>
            <w:tcBorders>
              <w:top w:val="single" w:color="auto" w:sz="4" w:space="0"/>
              <w:left w:val="single" w:color="auto" w:sz="4" w:space="0"/>
              <w:bottom w:val="single" w:color="auto" w:sz="4" w:space="0"/>
              <w:right w:val="single" w:color="auto" w:sz="4" w:space="0"/>
            </w:tcBorders>
            <w:noWrap w:val="0"/>
            <w:vAlign w:val="center"/>
          </w:tcPr>
          <w:p w14:paraId="46A39679">
            <w:pPr>
              <w:spacing w:after="50" w:line="380" w:lineRule="exact"/>
              <w:rPr>
                <w:rFonts w:hint="eastAsia" w:ascii="仿宋" w:hAnsi="仿宋" w:eastAsia="仿宋" w:cs="仿宋"/>
                <w:color w:val="000000"/>
                <w:sz w:val="28"/>
                <w:szCs w:val="28"/>
              </w:rPr>
            </w:pPr>
          </w:p>
        </w:tc>
      </w:tr>
      <w:tr w14:paraId="4059C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105A494E">
            <w:pPr>
              <w:spacing w:after="50" w:line="380" w:lineRule="exact"/>
              <w:rPr>
                <w:rFonts w:hint="eastAsia" w:ascii="仿宋" w:hAnsi="仿宋" w:eastAsia="仿宋" w:cs="仿宋"/>
                <w:color w:val="000000"/>
                <w:sz w:val="28"/>
                <w:szCs w:val="28"/>
              </w:rPr>
            </w:pPr>
          </w:p>
        </w:tc>
        <w:tc>
          <w:tcPr>
            <w:tcW w:w="1415" w:type="dxa"/>
            <w:tcBorders>
              <w:top w:val="single" w:color="auto" w:sz="4" w:space="0"/>
              <w:left w:val="single" w:color="auto" w:sz="4" w:space="0"/>
              <w:bottom w:val="single" w:color="auto" w:sz="4" w:space="0"/>
              <w:right w:val="single" w:color="auto" w:sz="4" w:space="0"/>
            </w:tcBorders>
            <w:noWrap w:val="0"/>
            <w:vAlign w:val="center"/>
          </w:tcPr>
          <w:p w14:paraId="560964C6">
            <w:pPr>
              <w:spacing w:after="50" w:line="380" w:lineRule="exact"/>
              <w:rPr>
                <w:rFonts w:hint="eastAsia" w:ascii="仿宋" w:hAnsi="仿宋" w:eastAsia="仿宋" w:cs="仿宋"/>
                <w:color w:val="000000"/>
                <w:sz w:val="28"/>
                <w:szCs w:val="28"/>
              </w:rPr>
            </w:pPr>
          </w:p>
        </w:tc>
        <w:tc>
          <w:tcPr>
            <w:tcW w:w="1473" w:type="dxa"/>
            <w:tcBorders>
              <w:top w:val="single" w:color="auto" w:sz="4" w:space="0"/>
              <w:left w:val="single" w:color="auto" w:sz="4" w:space="0"/>
              <w:bottom w:val="single" w:color="auto" w:sz="4" w:space="0"/>
              <w:right w:val="single" w:color="auto" w:sz="4" w:space="0"/>
            </w:tcBorders>
            <w:noWrap w:val="0"/>
            <w:vAlign w:val="center"/>
          </w:tcPr>
          <w:p w14:paraId="390453F4">
            <w:pPr>
              <w:spacing w:after="50" w:line="380" w:lineRule="exact"/>
              <w:rPr>
                <w:rFonts w:hint="eastAsia" w:ascii="仿宋" w:hAnsi="仿宋" w:eastAsia="仿宋" w:cs="仿宋"/>
                <w:color w:val="000000"/>
                <w:sz w:val="28"/>
                <w:szCs w:val="28"/>
              </w:rPr>
            </w:pPr>
          </w:p>
        </w:tc>
        <w:tc>
          <w:tcPr>
            <w:tcW w:w="1325" w:type="dxa"/>
            <w:tcBorders>
              <w:top w:val="single" w:color="auto" w:sz="4" w:space="0"/>
              <w:left w:val="single" w:color="auto" w:sz="4" w:space="0"/>
              <w:bottom w:val="single" w:color="auto" w:sz="4" w:space="0"/>
              <w:right w:val="single" w:color="auto" w:sz="4" w:space="0"/>
            </w:tcBorders>
            <w:noWrap w:val="0"/>
            <w:vAlign w:val="center"/>
          </w:tcPr>
          <w:p w14:paraId="37EDC566">
            <w:pPr>
              <w:spacing w:after="50" w:line="380" w:lineRule="exact"/>
              <w:rPr>
                <w:rFonts w:hint="eastAsia" w:ascii="仿宋" w:hAnsi="仿宋" w:eastAsia="仿宋" w:cs="仿宋"/>
                <w:color w:val="000000"/>
                <w:sz w:val="28"/>
                <w:szCs w:val="28"/>
              </w:rPr>
            </w:pPr>
          </w:p>
        </w:tc>
        <w:tc>
          <w:tcPr>
            <w:tcW w:w="3388" w:type="dxa"/>
            <w:gridSpan w:val="2"/>
            <w:tcBorders>
              <w:top w:val="single" w:color="auto" w:sz="4" w:space="0"/>
              <w:left w:val="single" w:color="auto" w:sz="4" w:space="0"/>
              <w:bottom w:val="single" w:color="auto" w:sz="4" w:space="0"/>
              <w:right w:val="single" w:color="auto" w:sz="4" w:space="0"/>
            </w:tcBorders>
            <w:noWrap w:val="0"/>
            <w:vAlign w:val="center"/>
          </w:tcPr>
          <w:p w14:paraId="5EA43654">
            <w:pPr>
              <w:spacing w:after="50" w:line="380" w:lineRule="exact"/>
              <w:rPr>
                <w:rFonts w:hint="eastAsia" w:ascii="仿宋" w:hAnsi="仿宋" w:eastAsia="仿宋" w:cs="仿宋"/>
                <w:color w:val="000000"/>
                <w:sz w:val="28"/>
                <w:szCs w:val="28"/>
              </w:rPr>
            </w:pPr>
          </w:p>
        </w:tc>
      </w:tr>
      <w:tr w14:paraId="2C999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1222EB8F">
            <w:pPr>
              <w:spacing w:after="50" w:line="380" w:lineRule="exact"/>
              <w:rPr>
                <w:rFonts w:hint="eastAsia" w:ascii="仿宋" w:hAnsi="仿宋" w:eastAsia="仿宋" w:cs="仿宋"/>
                <w:color w:val="000000"/>
                <w:sz w:val="28"/>
                <w:szCs w:val="28"/>
              </w:rPr>
            </w:pPr>
          </w:p>
        </w:tc>
        <w:tc>
          <w:tcPr>
            <w:tcW w:w="1415" w:type="dxa"/>
            <w:tcBorders>
              <w:top w:val="single" w:color="auto" w:sz="4" w:space="0"/>
              <w:left w:val="single" w:color="auto" w:sz="4" w:space="0"/>
              <w:bottom w:val="single" w:color="auto" w:sz="4" w:space="0"/>
              <w:right w:val="single" w:color="auto" w:sz="4" w:space="0"/>
            </w:tcBorders>
            <w:noWrap w:val="0"/>
            <w:vAlign w:val="center"/>
          </w:tcPr>
          <w:p w14:paraId="645D2398">
            <w:pPr>
              <w:spacing w:after="50" w:line="380" w:lineRule="exact"/>
              <w:rPr>
                <w:rFonts w:hint="eastAsia" w:ascii="仿宋" w:hAnsi="仿宋" w:eastAsia="仿宋" w:cs="仿宋"/>
                <w:color w:val="000000"/>
                <w:sz w:val="28"/>
                <w:szCs w:val="28"/>
              </w:rPr>
            </w:pPr>
          </w:p>
        </w:tc>
        <w:tc>
          <w:tcPr>
            <w:tcW w:w="1473" w:type="dxa"/>
            <w:tcBorders>
              <w:top w:val="single" w:color="auto" w:sz="4" w:space="0"/>
              <w:left w:val="single" w:color="auto" w:sz="4" w:space="0"/>
              <w:bottom w:val="single" w:color="auto" w:sz="4" w:space="0"/>
              <w:right w:val="single" w:color="auto" w:sz="4" w:space="0"/>
            </w:tcBorders>
            <w:noWrap w:val="0"/>
            <w:vAlign w:val="center"/>
          </w:tcPr>
          <w:p w14:paraId="3E578DD9">
            <w:pPr>
              <w:spacing w:after="50" w:line="380" w:lineRule="exact"/>
              <w:rPr>
                <w:rFonts w:hint="eastAsia" w:ascii="仿宋" w:hAnsi="仿宋" w:eastAsia="仿宋" w:cs="仿宋"/>
                <w:color w:val="000000"/>
                <w:sz w:val="28"/>
                <w:szCs w:val="28"/>
              </w:rPr>
            </w:pPr>
          </w:p>
        </w:tc>
        <w:tc>
          <w:tcPr>
            <w:tcW w:w="1325" w:type="dxa"/>
            <w:tcBorders>
              <w:top w:val="single" w:color="auto" w:sz="4" w:space="0"/>
              <w:left w:val="single" w:color="auto" w:sz="4" w:space="0"/>
              <w:bottom w:val="single" w:color="auto" w:sz="4" w:space="0"/>
              <w:right w:val="single" w:color="auto" w:sz="4" w:space="0"/>
            </w:tcBorders>
            <w:noWrap w:val="0"/>
            <w:vAlign w:val="center"/>
          </w:tcPr>
          <w:p w14:paraId="7957A3DF">
            <w:pPr>
              <w:spacing w:after="50" w:line="380" w:lineRule="exact"/>
              <w:rPr>
                <w:rFonts w:hint="eastAsia" w:ascii="仿宋" w:hAnsi="仿宋" w:eastAsia="仿宋" w:cs="仿宋"/>
                <w:color w:val="000000"/>
                <w:sz w:val="28"/>
                <w:szCs w:val="28"/>
              </w:rPr>
            </w:pPr>
          </w:p>
        </w:tc>
        <w:tc>
          <w:tcPr>
            <w:tcW w:w="3388" w:type="dxa"/>
            <w:gridSpan w:val="2"/>
            <w:tcBorders>
              <w:top w:val="single" w:color="auto" w:sz="4" w:space="0"/>
              <w:left w:val="single" w:color="auto" w:sz="4" w:space="0"/>
              <w:bottom w:val="single" w:color="auto" w:sz="4" w:space="0"/>
              <w:right w:val="single" w:color="auto" w:sz="4" w:space="0"/>
            </w:tcBorders>
            <w:noWrap w:val="0"/>
            <w:vAlign w:val="center"/>
          </w:tcPr>
          <w:p w14:paraId="494A6049">
            <w:pPr>
              <w:spacing w:after="50" w:line="380" w:lineRule="exact"/>
              <w:rPr>
                <w:rFonts w:hint="eastAsia" w:ascii="仿宋" w:hAnsi="仿宋" w:eastAsia="仿宋" w:cs="仿宋"/>
                <w:color w:val="000000"/>
                <w:sz w:val="28"/>
                <w:szCs w:val="28"/>
              </w:rPr>
            </w:pPr>
          </w:p>
        </w:tc>
      </w:tr>
      <w:tr w14:paraId="35254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1FEB12F5">
            <w:pPr>
              <w:spacing w:after="50" w:line="380" w:lineRule="exact"/>
              <w:rPr>
                <w:rFonts w:hint="eastAsia" w:ascii="仿宋" w:hAnsi="仿宋" w:eastAsia="仿宋" w:cs="仿宋"/>
                <w:color w:val="000000"/>
                <w:sz w:val="28"/>
                <w:szCs w:val="28"/>
              </w:rPr>
            </w:pPr>
          </w:p>
        </w:tc>
        <w:tc>
          <w:tcPr>
            <w:tcW w:w="1415" w:type="dxa"/>
            <w:tcBorders>
              <w:top w:val="single" w:color="auto" w:sz="4" w:space="0"/>
              <w:left w:val="single" w:color="auto" w:sz="4" w:space="0"/>
              <w:bottom w:val="single" w:color="auto" w:sz="4" w:space="0"/>
              <w:right w:val="single" w:color="auto" w:sz="4" w:space="0"/>
            </w:tcBorders>
            <w:noWrap w:val="0"/>
            <w:vAlign w:val="center"/>
          </w:tcPr>
          <w:p w14:paraId="3B09CC0E">
            <w:pPr>
              <w:spacing w:after="50" w:line="380" w:lineRule="exact"/>
              <w:rPr>
                <w:rFonts w:hint="eastAsia" w:ascii="仿宋" w:hAnsi="仿宋" w:eastAsia="仿宋" w:cs="仿宋"/>
                <w:color w:val="000000"/>
                <w:sz w:val="28"/>
                <w:szCs w:val="28"/>
              </w:rPr>
            </w:pPr>
          </w:p>
        </w:tc>
        <w:tc>
          <w:tcPr>
            <w:tcW w:w="1473" w:type="dxa"/>
            <w:tcBorders>
              <w:top w:val="single" w:color="auto" w:sz="4" w:space="0"/>
              <w:left w:val="single" w:color="auto" w:sz="4" w:space="0"/>
              <w:bottom w:val="single" w:color="auto" w:sz="4" w:space="0"/>
              <w:right w:val="single" w:color="auto" w:sz="4" w:space="0"/>
            </w:tcBorders>
            <w:noWrap w:val="0"/>
            <w:vAlign w:val="center"/>
          </w:tcPr>
          <w:p w14:paraId="4D92259E">
            <w:pPr>
              <w:spacing w:after="50" w:line="380" w:lineRule="exact"/>
              <w:rPr>
                <w:rFonts w:hint="eastAsia" w:ascii="仿宋" w:hAnsi="仿宋" w:eastAsia="仿宋" w:cs="仿宋"/>
                <w:color w:val="000000"/>
                <w:sz w:val="28"/>
                <w:szCs w:val="28"/>
              </w:rPr>
            </w:pPr>
          </w:p>
        </w:tc>
        <w:tc>
          <w:tcPr>
            <w:tcW w:w="1325" w:type="dxa"/>
            <w:tcBorders>
              <w:top w:val="single" w:color="auto" w:sz="4" w:space="0"/>
              <w:left w:val="single" w:color="auto" w:sz="4" w:space="0"/>
              <w:bottom w:val="single" w:color="auto" w:sz="4" w:space="0"/>
              <w:right w:val="single" w:color="auto" w:sz="4" w:space="0"/>
            </w:tcBorders>
            <w:noWrap w:val="0"/>
            <w:vAlign w:val="center"/>
          </w:tcPr>
          <w:p w14:paraId="3D826042">
            <w:pPr>
              <w:spacing w:after="50" w:line="380" w:lineRule="exact"/>
              <w:rPr>
                <w:rFonts w:hint="eastAsia" w:ascii="仿宋" w:hAnsi="仿宋" w:eastAsia="仿宋" w:cs="仿宋"/>
                <w:color w:val="000000"/>
                <w:sz w:val="28"/>
                <w:szCs w:val="28"/>
              </w:rPr>
            </w:pPr>
          </w:p>
        </w:tc>
        <w:tc>
          <w:tcPr>
            <w:tcW w:w="3388" w:type="dxa"/>
            <w:gridSpan w:val="2"/>
            <w:tcBorders>
              <w:top w:val="single" w:color="auto" w:sz="4" w:space="0"/>
              <w:left w:val="single" w:color="auto" w:sz="4" w:space="0"/>
              <w:bottom w:val="single" w:color="auto" w:sz="4" w:space="0"/>
              <w:right w:val="single" w:color="auto" w:sz="4" w:space="0"/>
            </w:tcBorders>
            <w:noWrap w:val="0"/>
            <w:vAlign w:val="center"/>
          </w:tcPr>
          <w:p w14:paraId="09161711">
            <w:pPr>
              <w:spacing w:after="50" w:line="380" w:lineRule="exact"/>
              <w:rPr>
                <w:rFonts w:hint="eastAsia" w:ascii="仿宋" w:hAnsi="仿宋" w:eastAsia="仿宋" w:cs="仿宋"/>
                <w:color w:val="000000"/>
                <w:sz w:val="28"/>
                <w:szCs w:val="28"/>
              </w:rPr>
            </w:pPr>
          </w:p>
        </w:tc>
      </w:tr>
      <w:tr w14:paraId="1FB43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6B3F72B3">
            <w:pPr>
              <w:spacing w:after="50" w:line="380" w:lineRule="exact"/>
              <w:rPr>
                <w:rFonts w:hint="eastAsia" w:ascii="仿宋" w:hAnsi="仿宋" w:eastAsia="仿宋" w:cs="仿宋"/>
                <w:color w:val="000000"/>
                <w:sz w:val="28"/>
                <w:szCs w:val="28"/>
              </w:rPr>
            </w:pPr>
          </w:p>
        </w:tc>
        <w:tc>
          <w:tcPr>
            <w:tcW w:w="1415" w:type="dxa"/>
            <w:tcBorders>
              <w:top w:val="single" w:color="auto" w:sz="4" w:space="0"/>
              <w:left w:val="single" w:color="auto" w:sz="4" w:space="0"/>
              <w:bottom w:val="single" w:color="auto" w:sz="4" w:space="0"/>
              <w:right w:val="single" w:color="auto" w:sz="4" w:space="0"/>
            </w:tcBorders>
            <w:noWrap w:val="0"/>
            <w:vAlign w:val="center"/>
          </w:tcPr>
          <w:p w14:paraId="3314BD1B">
            <w:pPr>
              <w:spacing w:after="50" w:line="380" w:lineRule="exact"/>
              <w:rPr>
                <w:rFonts w:hint="eastAsia" w:ascii="仿宋" w:hAnsi="仿宋" w:eastAsia="仿宋" w:cs="仿宋"/>
                <w:color w:val="000000"/>
                <w:sz w:val="28"/>
                <w:szCs w:val="28"/>
              </w:rPr>
            </w:pPr>
          </w:p>
        </w:tc>
        <w:tc>
          <w:tcPr>
            <w:tcW w:w="1473" w:type="dxa"/>
            <w:tcBorders>
              <w:top w:val="single" w:color="auto" w:sz="4" w:space="0"/>
              <w:left w:val="single" w:color="auto" w:sz="4" w:space="0"/>
              <w:bottom w:val="single" w:color="auto" w:sz="4" w:space="0"/>
              <w:right w:val="single" w:color="auto" w:sz="4" w:space="0"/>
            </w:tcBorders>
            <w:noWrap w:val="0"/>
            <w:vAlign w:val="center"/>
          </w:tcPr>
          <w:p w14:paraId="4A4CFA98">
            <w:pPr>
              <w:spacing w:after="50" w:line="380" w:lineRule="exact"/>
              <w:rPr>
                <w:rFonts w:hint="eastAsia" w:ascii="仿宋" w:hAnsi="仿宋" w:eastAsia="仿宋" w:cs="仿宋"/>
                <w:color w:val="000000"/>
                <w:sz w:val="28"/>
                <w:szCs w:val="28"/>
              </w:rPr>
            </w:pPr>
          </w:p>
        </w:tc>
        <w:tc>
          <w:tcPr>
            <w:tcW w:w="1325" w:type="dxa"/>
            <w:tcBorders>
              <w:top w:val="single" w:color="auto" w:sz="4" w:space="0"/>
              <w:left w:val="single" w:color="auto" w:sz="4" w:space="0"/>
              <w:bottom w:val="single" w:color="auto" w:sz="4" w:space="0"/>
              <w:right w:val="single" w:color="auto" w:sz="4" w:space="0"/>
            </w:tcBorders>
            <w:noWrap w:val="0"/>
            <w:vAlign w:val="center"/>
          </w:tcPr>
          <w:p w14:paraId="1AC0FAC1">
            <w:pPr>
              <w:spacing w:after="50" w:line="380" w:lineRule="exact"/>
              <w:rPr>
                <w:rFonts w:hint="eastAsia" w:ascii="仿宋" w:hAnsi="仿宋" w:eastAsia="仿宋" w:cs="仿宋"/>
                <w:color w:val="000000"/>
                <w:sz w:val="28"/>
                <w:szCs w:val="28"/>
              </w:rPr>
            </w:pPr>
          </w:p>
        </w:tc>
        <w:tc>
          <w:tcPr>
            <w:tcW w:w="3388" w:type="dxa"/>
            <w:gridSpan w:val="2"/>
            <w:tcBorders>
              <w:top w:val="single" w:color="auto" w:sz="4" w:space="0"/>
              <w:left w:val="single" w:color="auto" w:sz="4" w:space="0"/>
              <w:bottom w:val="single" w:color="auto" w:sz="4" w:space="0"/>
              <w:right w:val="single" w:color="auto" w:sz="4" w:space="0"/>
            </w:tcBorders>
            <w:noWrap w:val="0"/>
            <w:vAlign w:val="center"/>
          </w:tcPr>
          <w:p w14:paraId="0F6BD05B">
            <w:pPr>
              <w:spacing w:after="50" w:line="380" w:lineRule="exact"/>
              <w:rPr>
                <w:rFonts w:hint="eastAsia" w:ascii="仿宋" w:hAnsi="仿宋" w:eastAsia="仿宋" w:cs="仿宋"/>
                <w:color w:val="000000"/>
                <w:sz w:val="28"/>
                <w:szCs w:val="28"/>
              </w:rPr>
            </w:pPr>
          </w:p>
        </w:tc>
      </w:tr>
      <w:tr w14:paraId="1F8E2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7B56E055">
            <w:pPr>
              <w:spacing w:after="50" w:line="380" w:lineRule="exact"/>
              <w:rPr>
                <w:rFonts w:hint="eastAsia" w:ascii="仿宋" w:hAnsi="仿宋" w:eastAsia="仿宋" w:cs="仿宋"/>
                <w:color w:val="000000"/>
                <w:sz w:val="28"/>
                <w:szCs w:val="28"/>
              </w:rPr>
            </w:pPr>
          </w:p>
        </w:tc>
        <w:tc>
          <w:tcPr>
            <w:tcW w:w="1415" w:type="dxa"/>
            <w:tcBorders>
              <w:top w:val="single" w:color="auto" w:sz="4" w:space="0"/>
              <w:left w:val="single" w:color="auto" w:sz="4" w:space="0"/>
              <w:bottom w:val="single" w:color="auto" w:sz="4" w:space="0"/>
              <w:right w:val="single" w:color="auto" w:sz="4" w:space="0"/>
            </w:tcBorders>
            <w:noWrap w:val="0"/>
            <w:vAlign w:val="center"/>
          </w:tcPr>
          <w:p w14:paraId="743CED11">
            <w:pPr>
              <w:spacing w:after="50" w:line="380" w:lineRule="exact"/>
              <w:rPr>
                <w:rFonts w:hint="eastAsia" w:ascii="仿宋" w:hAnsi="仿宋" w:eastAsia="仿宋" w:cs="仿宋"/>
                <w:color w:val="000000"/>
                <w:sz w:val="28"/>
                <w:szCs w:val="28"/>
              </w:rPr>
            </w:pPr>
          </w:p>
        </w:tc>
        <w:tc>
          <w:tcPr>
            <w:tcW w:w="1473" w:type="dxa"/>
            <w:tcBorders>
              <w:top w:val="single" w:color="auto" w:sz="4" w:space="0"/>
              <w:left w:val="single" w:color="auto" w:sz="4" w:space="0"/>
              <w:bottom w:val="single" w:color="auto" w:sz="4" w:space="0"/>
              <w:right w:val="single" w:color="auto" w:sz="4" w:space="0"/>
            </w:tcBorders>
            <w:noWrap w:val="0"/>
            <w:vAlign w:val="center"/>
          </w:tcPr>
          <w:p w14:paraId="5D4E0DE0">
            <w:pPr>
              <w:spacing w:after="50" w:line="380" w:lineRule="exact"/>
              <w:rPr>
                <w:rFonts w:hint="eastAsia" w:ascii="仿宋" w:hAnsi="仿宋" w:eastAsia="仿宋" w:cs="仿宋"/>
                <w:color w:val="000000"/>
                <w:sz w:val="28"/>
                <w:szCs w:val="28"/>
              </w:rPr>
            </w:pPr>
          </w:p>
        </w:tc>
        <w:tc>
          <w:tcPr>
            <w:tcW w:w="1325" w:type="dxa"/>
            <w:tcBorders>
              <w:top w:val="single" w:color="auto" w:sz="4" w:space="0"/>
              <w:left w:val="single" w:color="auto" w:sz="4" w:space="0"/>
              <w:bottom w:val="single" w:color="auto" w:sz="4" w:space="0"/>
              <w:right w:val="single" w:color="auto" w:sz="4" w:space="0"/>
            </w:tcBorders>
            <w:noWrap w:val="0"/>
            <w:vAlign w:val="center"/>
          </w:tcPr>
          <w:p w14:paraId="38D0D5BE">
            <w:pPr>
              <w:spacing w:after="50" w:line="380" w:lineRule="exact"/>
              <w:rPr>
                <w:rFonts w:hint="eastAsia" w:ascii="仿宋" w:hAnsi="仿宋" w:eastAsia="仿宋" w:cs="仿宋"/>
                <w:color w:val="000000"/>
                <w:sz w:val="28"/>
                <w:szCs w:val="28"/>
              </w:rPr>
            </w:pPr>
          </w:p>
        </w:tc>
        <w:tc>
          <w:tcPr>
            <w:tcW w:w="3388" w:type="dxa"/>
            <w:gridSpan w:val="2"/>
            <w:tcBorders>
              <w:top w:val="single" w:color="auto" w:sz="4" w:space="0"/>
              <w:left w:val="single" w:color="auto" w:sz="4" w:space="0"/>
              <w:bottom w:val="single" w:color="auto" w:sz="4" w:space="0"/>
              <w:right w:val="single" w:color="auto" w:sz="4" w:space="0"/>
            </w:tcBorders>
            <w:noWrap w:val="0"/>
            <w:vAlign w:val="center"/>
          </w:tcPr>
          <w:p w14:paraId="3FE2B77C">
            <w:pPr>
              <w:spacing w:after="50" w:line="380" w:lineRule="exact"/>
              <w:rPr>
                <w:rFonts w:hint="eastAsia" w:ascii="仿宋" w:hAnsi="仿宋" w:eastAsia="仿宋" w:cs="仿宋"/>
                <w:color w:val="000000"/>
                <w:sz w:val="28"/>
                <w:szCs w:val="28"/>
              </w:rPr>
            </w:pPr>
          </w:p>
        </w:tc>
      </w:tr>
      <w:tr w14:paraId="49155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379AE383">
            <w:pPr>
              <w:spacing w:after="50" w:line="380" w:lineRule="exact"/>
              <w:rPr>
                <w:rFonts w:hint="eastAsia" w:ascii="仿宋" w:hAnsi="仿宋" w:eastAsia="仿宋" w:cs="仿宋"/>
                <w:color w:val="000000"/>
                <w:sz w:val="28"/>
                <w:szCs w:val="28"/>
              </w:rPr>
            </w:pPr>
          </w:p>
        </w:tc>
        <w:tc>
          <w:tcPr>
            <w:tcW w:w="1415" w:type="dxa"/>
            <w:tcBorders>
              <w:top w:val="single" w:color="auto" w:sz="4" w:space="0"/>
              <w:left w:val="single" w:color="auto" w:sz="4" w:space="0"/>
              <w:bottom w:val="single" w:color="auto" w:sz="4" w:space="0"/>
              <w:right w:val="single" w:color="auto" w:sz="4" w:space="0"/>
            </w:tcBorders>
            <w:noWrap w:val="0"/>
            <w:vAlign w:val="center"/>
          </w:tcPr>
          <w:p w14:paraId="31BA756E">
            <w:pPr>
              <w:spacing w:after="50" w:line="380" w:lineRule="exact"/>
              <w:rPr>
                <w:rFonts w:hint="eastAsia" w:ascii="仿宋" w:hAnsi="仿宋" w:eastAsia="仿宋" w:cs="仿宋"/>
                <w:color w:val="000000"/>
                <w:sz w:val="28"/>
                <w:szCs w:val="28"/>
              </w:rPr>
            </w:pPr>
          </w:p>
        </w:tc>
        <w:tc>
          <w:tcPr>
            <w:tcW w:w="1473" w:type="dxa"/>
            <w:tcBorders>
              <w:top w:val="single" w:color="auto" w:sz="4" w:space="0"/>
              <w:left w:val="single" w:color="auto" w:sz="4" w:space="0"/>
              <w:bottom w:val="single" w:color="auto" w:sz="4" w:space="0"/>
              <w:right w:val="single" w:color="auto" w:sz="4" w:space="0"/>
            </w:tcBorders>
            <w:noWrap w:val="0"/>
            <w:vAlign w:val="center"/>
          </w:tcPr>
          <w:p w14:paraId="4BEDA8C2">
            <w:pPr>
              <w:spacing w:after="50" w:line="380" w:lineRule="exact"/>
              <w:rPr>
                <w:rFonts w:hint="eastAsia" w:ascii="仿宋" w:hAnsi="仿宋" w:eastAsia="仿宋" w:cs="仿宋"/>
                <w:color w:val="000000"/>
                <w:sz w:val="28"/>
                <w:szCs w:val="28"/>
              </w:rPr>
            </w:pPr>
          </w:p>
        </w:tc>
        <w:tc>
          <w:tcPr>
            <w:tcW w:w="1325" w:type="dxa"/>
            <w:tcBorders>
              <w:top w:val="single" w:color="auto" w:sz="4" w:space="0"/>
              <w:left w:val="single" w:color="auto" w:sz="4" w:space="0"/>
              <w:bottom w:val="single" w:color="auto" w:sz="4" w:space="0"/>
              <w:right w:val="single" w:color="auto" w:sz="4" w:space="0"/>
            </w:tcBorders>
            <w:noWrap w:val="0"/>
            <w:vAlign w:val="center"/>
          </w:tcPr>
          <w:p w14:paraId="3167A43E">
            <w:pPr>
              <w:spacing w:after="50" w:line="380" w:lineRule="exact"/>
              <w:rPr>
                <w:rFonts w:hint="eastAsia" w:ascii="仿宋" w:hAnsi="仿宋" w:eastAsia="仿宋" w:cs="仿宋"/>
                <w:color w:val="000000"/>
                <w:sz w:val="28"/>
                <w:szCs w:val="28"/>
              </w:rPr>
            </w:pPr>
          </w:p>
        </w:tc>
        <w:tc>
          <w:tcPr>
            <w:tcW w:w="3388" w:type="dxa"/>
            <w:gridSpan w:val="2"/>
            <w:tcBorders>
              <w:top w:val="single" w:color="auto" w:sz="4" w:space="0"/>
              <w:left w:val="single" w:color="auto" w:sz="4" w:space="0"/>
              <w:bottom w:val="single" w:color="auto" w:sz="4" w:space="0"/>
              <w:right w:val="single" w:color="auto" w:sz="4" w:space="0"/>
            </w:tcBorders>
            <w:noWrap w:val="0"/>
            <w:vAlign w:val="center"/>
          </w:tcPr>
          <w:p w14:paraId="7247922B">
            <w:pPr>
              <w:spacing w:after="50" w:line="380" w:lineRule="exact"/>
              <w:rPr>
                <w:rFonts w:hint="eastAsia" w:ascii="仿宋" w:hAnsi="仿宋" w:eastAsia="仿宋" w:cs="仿宋"/>
                <w:color w:val="000000"/>
                <w:sz w:val="28"/>
                <w:szCs w:val="28"/>
              </w:rPr>
            </w:pPr>
          </w:p>
        </w:tc>
      </w:tr>
      <w:tr w14:paraId="39291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0EB0D38D">
            <w:pPr>
              <w:spacing w:after="50" w:line="380" w:lineRule="exact"/>
              <w:rPr>
                <w:rFonts w:hint="eastAsia" w:ascii="仿宋" w:hAnsi="仿宋" w:eastAsia="仿宋" w:cs="仿宋"/>
                <w:color w:val="000000"/>
                <w:sz w:val="28"/>
                <w:szCs w:val="28"/>
              </w:rPr>
            </w:pPr>
          </w:p>
        </w:tc>
        <w:tc>
          <w:tcPr>
            <w:tcW w:w="1415" w:type="dxa"/>
            <w:tcBorders>
              <w:top w:val="single" w:color="auto" w:sz="4" w:space="0"/>
              <w:left w:val="single" w:color="auto" w:sz="4" w:space="0"/>
              <w:bottom w:val="single" w:color="auto" w:sz="4" w:space="0"/>
              <w:right w:val="single" w:color="auto" w:sz="4" w:space="0"/>
            </w:tcBorders>
            <w:noWrap w:val="0"/>
            <w:vAlign w:val="center"/>
          </w:tcPr>
          <w:p w14:paraId="388E9D32">
            <w:pPr>
              <w:spacing w:after="50" w:line="380" w:lineRule="exact"/>
              <w:rPr>
                <w:rFonts w:hint="eastAsia" w:ascii="仿宋" w:hAnsi="仿宋" w:eastAsia="仿宋" w:cs="仿宋"/>
                <w:color w:val="000000"/>
                <w:sz w:val="28"/>
                <w:szCs w:val="28"/>
              </w:rPr>
            </w:pPr>
          </w:p>
        </w:tc>
        <w:tc>
          <w:tcPr>
            <w:tcW w:w="1473" w:type="dxa"/>
            <w:tcBorders>
              <w:top w:val="single" w:color="auto" w:sz="4" w:space="0"/>
              <w:left w:val="single" w:color="auto" w:sz="4" w:space="0"/>
              <w:bottom w:val="single" w:color="auto" w:sz="4" w:space="0"/>
              <w:right w:val="single" w:color="auto" w:sz="4" w:space="0"/>
            </w:tcBorders>
            <w:noWrap w:val="0"/>
            <w:vAlign w:val="center"/>
          </w:tcPr>
          <w:p w14:paraId="756DC1C3">
            <w:pPr>
              <w:spacing w:after="50" w:line="380" w:lineRule="exact"/>
              <w:rPr>
                <w:rFonts w:hint="eastAsia" w:ascii="仿宋" w:hAnsi="仿宋" w:eastAsia="仿宋" w:cs="仿宋"/>
                <w:color w:val="000000"/>
                <w:sz w:val="28"/>
                <w:szCs w:val="28"/>
              </w:rPr>
            </w:pPr>
          </w:p>
        </w:tc>
        <w:tc>
          <w:tcPr>
            <w:tcW w:w="1325" w:type="dxa"/>
            <w:tcBorders>
              <w:top w:val="single" w:color="auto" w:sz="4" w:space="0"/>
              <w:left w:val="single" w:color="auto" w:sz="4" w:space="0"/>
              <w:bottom w:val="single" w:color="auto" w:sz="4" w:space="0"/>
              <w:right w:val="single" w:color="auto" w:sz="4" w:space="0"/>
            </w:tcBorders>
            <w:noWrap w:val="0"/>
            <w:vAlign w:val="center"/>
          </w:tcPr>
          <w:p w14:paraId="0CA60975">
            <w:pPr>
              <w:spacing w:after="50" w:line="380" w:lineRule="exact"/>
              <w:rPr>
                <w:rFonts w:hint="eastAsia" w:ascii="仿宋" w:hAnsi="仿宋" w:eastAsia="仿宋" w:cs="仿宋"/>
                <w:color w:val="000000"/>
                <w:sz w:val="28"/>
                <w:szCs w:val="28"/>
              </w:rPr>
            </w:pPr>
          </w:p>
        </w:tc>
        <w:tc>
          <w:tcPr>
            <w:tcW w:w="3388" w:type="dxa"/>
            <w:gridSpan w:val="2"/>
            <w:tcBorders>
              <w:top w:val="single" w:color="auto" w:sz="4" w:space="0"/>
              <w:left w:val="single" w:color="auto" w:sz="4" w:space="0"/>
              <w:bottom w:val="single" w:color="auto" w:sz="4" w:space="0"/>
              <w:right w:val="single" w:color="auto" w:sz="4" w:space="0"/>
            </w:tcBorders>
            <w:noWrap w:val="0"/>
            <w:vAlign w:val="center"/>
          </w:tcPr>
          <w:p w14:paraId="01ADB8F4">
            <w:pPr>
              <w:spacing w:after="50" w:line="380" w:lineRule="exact"/>
              <w:rPr>
                <w:rFonts w:hint="eastAsia" w:ascii="仿宋" w:hAnsi="仿宋" w:eastAsia="仿宋" w:cs="仿宋"/>
                <w:color w:val="000000"/>
                <w:sz w:val="28"/>
                <w:szCs w:val="28"/>
              </w:rPr>
            </w:pPr>
          </w:p>
        </w:tc>
      </w:tr>
      <w:tr w14:paraId="589A9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6A537FD3">
            <w:pPr>
              <w:spacing w:line="360" w:lineRule="exact"/>
              <w:jc w:val="center"/>
              <w:rPr>
                <w:rFonts w:hint="eastAsia" w:ascii="仿宋" w:hAnsi="仿宋" w:eastAsia="仿宋" w:cs="仿宋"/>
                <w:color w:val="000000"/>
                <w:sz w:val="28"/>
                <w:szCs w:val="28"/>
              </w:rPr>
            </w:pPr>
            <w:r>
              <w:rPr>
                <w:rFonts w:hint="eastAsia" w:ascii="仿宋" w:hAnsi="仿宋" w:eastAsia="仿宋" w:cs="仿宋"/>
                <w:b w:val="0"/>
                <w:bCs/>
                <w:color w:val="000000"/>
                <w:sz w:val="28"/>
                <w:szCs w:val="28"/>
              </w:rPr>
              <w:t>*</w:t>
            </w:r>
            <w:r>
              <w:rPr>
                <w:rFonts w:hint="eastAsia" w:ascii="仿宋" w:hAnsi="仿宋" w:eastAsia="仿宋" w:cs="仿宋"/>
                <w:color w:val="000000"/>
                <w:sz w:val="28"/>
                <w:szCs w:val="28"/>
              </w:rPr>
              <w:t>发票要求</w:t>
            </w:r>
          </w:p>
        </w:tc>
        <w:tc>
          <w:tcPr>
            <w:tcW w:w="7601" w:type="dxa"/>
            <w:gridSpan w:val="5"/>
            <w:tcBorders>
              <w:top w:val="single" w:color="auto" w:sz="4" w:space="0"/>
              <w:left w:val="single" w:color="auto" w:sz="4" w:space="0"/>
              <w:bottom w:val="single" w:color="auto" w:sz="4" w:space="0"/>
              <w:right w:val="single" w:color="auto" w:sz="4" w:space="0"/>
            </w:tcBorders>
            <w:noWrap w:val="0"/>
            <w:vAlign w:val="center"/>
          </w:tcPr>
          <w:p w14:paraId="7A402122">
            <w:pPr>
              <w:spacing w:line="360" w:lineRule="exact"/>
              <w:jc w:val="center"/>
              <w:rPr>
                <w:rFonts w:hint="eastAsia" w:ascii="仿宋" w:hAnsi="仿宋" w:eastAsia="仿宋" w:cs="仿宋"/>
                <w:color w:val="000000"/>
                <w:sz w:val="28"/>
                <w:szCs w:val="28"/>
              </w:rPr>
            </w:pP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 xml:space="preserve">增值税普通发票    </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□增值税专用发票</w:t>
            </w:r>
          </w:p>
        </w:tc>
      </w:tr>
      <w:tr w14:paraId="1CC41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0189559C">
            <w:pPr>
              <w:spacing w:line="360" w:lineRule="exact"/>
              <w:jc w:val="center"/>
              <w:rPr>
                <w:rFonts w:hint="eastAsia" w:ascii="仿宋" w:hAnsi="仿宋" w:eastAsia="仿宋" w:cs="仿宋"/>
                <w:bCs/>
                <w:color w:val="000000"/>
                <w:sz w:val="28"/>
                <w:szCs w:val="28"/>
              </w:rPr>
            </w:pPr>
            <w:r>
              <w:rPr>
                <w:rFonts w:hint="eastAsia" w:ascii="仿宋" w:hAnsi="仿宋" w:eastAsia="仿宋" w:cs="仿宋"/>
                <w:b w:val="0"/>
                <w:bCs/>
                <w:color w:val="000000"/>
                <w:sz w:val="28"/>
                <w:szCs w:val="28"/>
              </w:rPr>
              <w:t>*</w:t>
            </w:r>
            <w:r>
              <w:rPr>
                <w:rFonts w:hint="eastAsia" w:ascii="仿宋" w:hAnsi="仿宋" w:eastAsia="仿宋" w:cs="仿宋"/>
                <w:bCs/>
                <w:color w:val="000000"/>
                <w:sz w:val="28"/>
                <w:szCs w:val="28"/>
              </w:rPr>
              <w:t>发票信息</w:t>
            </w:r>
          </w:p>
          <w:p w14:paraId="074172D0">
            <w:pPr>
              <w:spacing w:line="360" w:lineRule="exact"/>
              <w:jc w:val="center"/>
              <w:rPr>
                <w:rFonts w:hint="eastAsia" w:ascii="仿宋" w:hAnsi="仿宋" w:eastAsia="仿宋" w:cs="仿宋"/>
                <w:bCs/>
                <w:color w:val="000000"/>
                <w:sz w:val="28"/>
                <w:szCs w:val="28"/>
              </w:rPr>
            </w:pPr>
            <w:r>
              <w:rPr>
                <w:rFonts w:hint="eastAsia" w:ascii="仿宋" w:hAnsi="仿宋" w:eastAsia="仿宋" w:cs="仿宋"/>
                <w:bCs/>
                <w:color w:val="000000"/>
                <w:sz w:val="28"/>
                <w:szCs w:val="28"/>
              </w:rPr>
              <w:t xml:space="preserve">普票填写1-2 </w:t>
            </w:r>
          </w:p>
          <w:p w14:paraId="1EFCFE54">
            <w:pPr>
              <w:spacing w:line="360" w:lineRule="exact"/>
              <w:jc w:val="center"/>
              <w:rPr>
                <w:rFonts w:hint="eastAsia" w:ascii="仿宋" w:hAnsi="仿宋" w:eastAsia="仿宋" w:cs="仿宋"/>
                <w:b/>
                <w:color w:val="000000"/>
                <w:sz w:val="24"/>
              </w:rPr>
            </w:pPr>
            <w:r>
              <w:rPr>
                <w:rFonts w:hint="eastAsia" w:ascii="仿宋" w:hAnsi="仿宋" w:eastAsia="仿宋" w:cs="仿宋"/>
                <w:bCs/>
                <w:color w:val="000000"/>
                <w:sz w:val="28"/>
                <w:szCs w:val="28"/>
              </w:rPr>
              <w:t>专票填写1-4</w:t>
            </w:r>
          </w:p>
        </w:tc>
        <w:tc>
          <w:tcPr>
            <w:tcW w:w="7601" w:type="dxa"/>
            <w:gridSpan w:val="5"/>
            <w:tcBorders>
              <w:top w:val="single" w:color="auto" w:sz="4" w:space="0"/>
              <w:left w:val="single" w:color="auto" w:sz="4" w:space="0"/>
              <w:bottom w:val="single" w:color="auto" w:sz="4" w:space="0"/>
              <w:right w:val="single" w:color="auto" w:sz="4" w:space="0"/>
            </w:tcBorders>
            <w:noWrap w:val="0"/>
            <w:vAlign w:val="center"/>
          </w:tcPr>
          <w:p w14:paraId="4A019704">
            <w:pPr>
              <w:spacing w:line="360" w:lineRule="exact"/>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rPr>
              <w:t>开票单位：</w:t>
            </w:r>
          </w:p>
          <w:p w14:paraId="7CCBD0B4">
            <w:pPr>
              <w:spacing w:line="360" w:lineRule="exact"/>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纳税人识别号：</w:t>
            </w:r>
          </w:p>
          <w:p w14:paraId="15EAEEE2">
            <w:pPr>
              <w:spacing w:line="360" w:lineRule="exact"/>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3.</w:t>
            </w:r>
            <w:r>
              <w:rPr>
                <w:rFonts w:hint="eastAsia" w:ascii="仿宋" w:hAnsi="仿宋" w:eastAsia="仿宋" w:cs="仿宋"/>
                <w:color w:val="000000"/>
                <w:sz w:val="28"/>
                <w:szCs w:val="28"/>
              </w:rPr>
              <w:t>地址、电话：</w:t>
            </w:r>
          </w:p>
          <w:p w14:paraId="28BFEC46">
            <w:pPr>
              <w:spacing w:line="360" w:lineRule="exact"/>
              <w:rPr>
                <w:rFonts w:hint="eastAsia" w:ascii="仿宋" w:hAnsi="仿宋" w:eastAsia="仿宋" w:cs="仿宋"/>
                <w:color w:val="000000"/>
                <w:sz w:val="28"/>
                <w:szCs w:val="28"/>
              </w:rPr>
            </w:pPr>
            <w:r>
              <w:rPr>
                <w:rFonts w:hint="eastAsia" w:ascii="仿宋" w:hAnsi="仿宋" w:eastAsia="仿宋" w:cs="仿宋"/>
                <w:bCs/>
                <w:color w:val="000000"/>
                <w:sz w:val="28"/>
                <w:szCs w:val="28"/>
                <w:lang w:val="en-US" w:eastAsia="zh-CN"/>
              </w:rPr>
              <w:t>4.</w:t>
            </w:r>
            <w:r>
              <w:rPr>
                <w:rFonts w:hint="eastAsia" w:ascii="仿宋" w:hAnsi="仿宋" w:eastAsia="仿宋" w:cs="仿宋"/>
                <w:bCs/>
                <w:color w:val="000000"/>
                <w:sz w:val="28"/>
                <w:szCs w:val="28"/>
              </w:rPr>
              <w:t>开户行</w:t>
            </w:r>
            <w:r>
              <w:rPr>
                <w:rFonts w:hint="eastAsia" w:ascii="仿宋" w:hAnsi="仿宋" w:eastAsia="仿宋" w:cs="仿宋"/>
                <w:bCs/>
                <w:color w:val="000000"/>
                <w:sz w:val="28"/>
                <w:szCs w:val="28"/>
                <w:lang w:eastAsia="zh-CN"/>
              </w:rPr>
              <w:t>、</w:t>
            </w:r>
            <w:r>
              <w:rPr>
                <w:rFonts w:hint="eastAsia" w:ascii="仿宋" w:hAnsi="仿宋" w:eastAsia="仿宋" w:cs="仿宋"/>
                <w:bCs/>
                <w:color w:val="000000"/>
                <w:sz w:val="28"/>
                <w:szCs w:val="28"/>
              </w:rPr>
              <w:t>账号：</w:t>
            </w:r>
            <w:r>
              <w:rPr>
                <w:rFonts w:hint="eastAsia" w:ascii="仿宋" w:hAnsi="仿宋" w:eastAsia="仿宋" w:cs="仿宋"/>
                <w:color w:val="000000"/>
                <w:sz w:val="28"/>
                <w:szCs w:val="28"/>
              </w:rPr>
              <w:t xml:space="preserve"> </w:t>
            </w:r>
          </w:p>
        </w:tc>
      </w:tr>
      <w:tr w14:paraId="7F9EA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533B0C03">
            <w:pPr>
              <w:spacing w:after="50" w:line="380" w:lineRule="exact"/>
              <w:jc w:val="center"/>
              <w:rPr>
                <w:rFonts w:hint="eastAsia" w:ascii="仿宋" w:hAnsi="仿宋" w:eastAsia="仿宋" w:cs="仿宋"/>
                <w:color w:val="000000"/>
                <w:sz w:val="28"/>
                <w:szCs w:val="28"/>
              </w:rPr>
            </w:pPr>
            <w:r>
              <w:rPr>
                <w:rFonts w:hint="eastAsia" w:ascii="仿宋" w:hAnsi="仿宋" w:eastAsia="仿宋" w:cs="仿宋"/>
                <w:b w:val="0"/>
                <w:bCs/>
                <w:color w:val="000000"/>
                <w:sz w:val="28"/>
                <w:szCs w:val="28"/>
              </w:rPr>
              <w:t>*</w:t>
            </w:r>
            <w:r>
              <w:rPr>
                <w:rFonts w:hint="eastAsia" w:ascii="仿宋" w:hAnsi="仿宋" w:eastAsia="仿宋" w:cs="仿宋"/>
                <w:color w:val="000000"/>
                <w:sz w:val="28"/>
                <w:szCs w:val="28"/>
              </w:rPr>
              <w:t>住宿安排</w:t>
            </w:r>
          </w:p>
        </w:tc>
        <w:tc>
          <w:tcPr>
            <w:tcW w:w="4213" w:type="dxa"/>
            <w:gridSpan w:val="3"/>
            <w:tcBorders>
              <w:top w:val="single" w:color="auto" w:sz="4" w:space="0"/>
              <w:left w:val="single" w:color="auto" w:sz="4" w:space="0"/>
              <w:bottom w:val="single" w:color="auto" w:sz="4" w:space="0"/>
              <w:right w:val="single" w:color="auto" w:sz="4" w:space="0"/>
            </w:tcBorders>
            <w:noWrap w:val="0"/>
            <w:vAlign w:val="center"/>
          </w:tcPr>
          <w:p w14:paraId="0806F0AD">
            <w:pPr>
              <w:spacing w:after="50" w:line="380" w:lineRule="exact"/>
              <w:jc w:val="center"/>
              <w:rPr>
                <w:rFonts w:hint="eastAsia" w:ascii="仿宋" w:hAnsi="仿宋" w:eastAsia="仿宋" w:cs="仿宋"/>
                <w:color w:val="000000"/>
                <w:sz w:val="28"/>
                <w:szCs w:val="28"/>
              </w:rPr>
            </w:pPr>
            <w:r>
              <w:rPr>
                <w:rFonts w:hint="eastAsia" w:ascii="仿宋" w:hAnsi="仿宋" w:eastAsia="仿宋" w:cs="仿宋"/>
                <w:color w:val="000000"/>
                <w:sz w:val="28"/>
                <w:szCs w:val="28"/>
              </w:rPr>
              <w:t>□单住  □合住  □自行</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3936422B">
            <w:pPr>
              <w:spacing w:after="50" w:line="380" w:lineRule="exact"/>
              <w:jc w:val="center"/>
              <w:rPr>
                <w:rFonts w:hint="eastAsia" w:ascii="仿宋" w:hAnsi="仿宋" w:eastAsia="仿宋" w:cs="仿宋"/>
                <w:color w:val="000000"/>
                <w:sz w:val="28"/>
                <w:szCs w:val="28"/>
              </w:rPr>
            </w:pPr>
            <w:r>
              <w:rPr>
                <w:rFonts w:hint="eastAsia" w:ascii="仿宋" w:hAnsi="仿宋" w:eastAsia="仿宋" w:cs="仿宋"/>
                <w:b w:val="0"/>
                <w:bCs/>
                <w:color w:val="000000"/>
                <w:sz w:val="28"/>
                <w:szCs w:val="28"/>
              </w:rPr>
              <w:t>*</w:t>
            </w:r>
            <w:r>
              <w:rPr>
                <w:rFonts w:hint="eastAsia" w:ascii="仿宋" w:hAnsi="仿宋" w:eastAsia="仿宋" w:cs="仿宋"/>
                <w:color w:val="000000"/>
                <w:sz w:val="28"/>
                <w:szCs w:val="28"/>
              </w:rPr>
              <w:t>参会地点</w:t>
            </w:r>
          </w:p>
        </w:tc>
        <w:tc>
          <w:tcPr>
            <w:tcW w:w="1776" w:type="dxa"/>
            <w:tcBorders>
              <w:top w:val="single" w:color="auto" w:sz="4" w:space="0"/>
              <w:left w:val="single" w:color="auto" w:sz="4" w:space="0"/>
              <w:bottom w:val="single" w:color="auto" w:sz="4" w:space="0"/>
              <w:right w:val="single" w:color="auto" w:sz="4" w:space="0"/>
            </w:tcBorders>
            <w:noWrap w:val="0"/>
            <w:vAlign w:val="center"/>
          </w:tcPr>
          <w:p w14:paraId="4ECCF492">
            <w:pPr>
              <w:spacing w:after="50" w:line="380" w:lineRule="exact"/>
              <w:rPr>
                <w:rFonts w:hint="eastAsia" w:ascii="仿宋" w:hAnsi="仿宋" w:eastAsia="仿宋" w:cs="仿宋"/>
                <w:color w:val="000000"/>
                <w:sz w:val="28"/>
                <w:szCs w:val="28"/>
              </w:rPr>
            </w:pPr>
          </w:p>
        </w:tc>
      </w:tr>
      <w:tr w14:paraId="3699F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1E3A685C">
            <w:pPr>
              <w:spacing w:line="380" w:lineRule="exact"/>
              <w:jc w:val="center"/>
              <w:rPr>
                <w:rFonts w:hint="eastAsia" w:ascii="仿宋" w:hAnsi="仿宋" w:eastAsia="仿宋" w:cs="仿宋"/>
                <w:color w:val="000000"/>
                <w:sz w:val="28"/>
                <w:szCs w:val="28"/>
              </w:rPr>
            </w:pPr>
            <w:r>
              <w:rPr>
                <w:rFonts w:hint="eastAsia" w:ascii="仿宋" w:hAnsi="仿宋" w:eastAsia="仿宋" w:cs="仿宋"/>
                <w:color w:val="000000"/>
                <w:sz w:val="28"/>
                <w:szCs w:val="28"/>
              </w:rPr>
              <w:t>汇款账户</w:t>
            </w:r>
          </w:p>
        </w:tc>
        <w:tc>
          <w:tcPr>
            <w:tcW w:w="7601" w:type="dxa"/>
            <w:gridSpan w:val="5"/>
            <w:tcBorders>
              <w:top w:val="single" w:color="auto" w:sz="4" w:space="0"/>
              <w:left w:val="single" w:color="auto" w:sz="4" w:space="0"/>
              <w:bottom w:val="single" w:color="auto" w:sz="4" w:space="0"/>
              <w:right w:val="single" w:color="auto" w:sz="4" w:space="0"/>
            </w:tcBorders>
            <w:noWrap w:val="0"/>
            <w:vAlign w:val="center"/>
          </w:tcPr>
          <w:p w14:paraId="4E0C3A91">
            <w:pPr>
              <w:spacing w:line="360" w:lineRule="exact"/>
              <w:rPr>
                <w:rFonts w:hint="eastAsia" w:ascii="仿宋" w:hAnsi="仿宋" w:eastAsia="仿宋" w:cs="仿宋"/>
                <w:color w:val="000000"/>
                <w:sz w:val="28"/>
                <w:szCs w:val="28"/>
              </w:rPr>
            </w:pPr>
            <w:r>
              <w:rPr>
                <w:rFonts w:hint="eastAsia" w:ascii="仿宋" w:hAnsi="仿宋" w:eastAsia="仿宋" w:cs="仿宋"/>
                <w:color w:val="000000"/>
                <w:sz w:val="28"/>
                <w:szCs w:val="28"/>
              </w:rPr>
              <w:t>开户名称：众招智采（北京）教育咨询有限公司 </w:t>
            </w:r>
          </w:p>
          <w:p w14:paraId="204EB057">
            <w:pPr>
              <w:spacing w:line="360" w:lineRule="exact"/>
              <w:rPr>
                <w:rFonts w:hint="eastAsia" w:ascii="仿宋" w:hAnsi="仿宋" w:eastAsia="仿宋" w:cs="仿宋"/>
                <w:color w:val="000000"/>
                <w:sz w:val="28"/>
                <w:szCs w:val="28"/>
              </w:rPr>
            </w:pPr>
            <w:r>
              <w:rPr>
                <w:rFonts w:hint="eastAsia" w:ascii="仿宋" w:hAnsi="仿宋" w:eastAsia="仿宋" w:cs="仿宋"/>
                <w:color w:val="000000"/>
                <w:sz w:val="28"/>
                <w:szCs w:val="28"/>
              </w:rPr>
              <w:t>开户银行：中国工商银行股份有限公司北京国家文化与金融合作示范区金街支行</w:t>
            </w:r>
          </w:p>
          <w:p w14:paraId="03A79489">
            <w:pPr>
              <w:spacing w:line="360" w:lineRule="exact"/>
              <w:rPr>
                <w:rFonts w:hint="eastAsia" w:ascii="仿宋" w:hAnsi="仿宋" w:eastAsia="仿宋" w:cs="仿宋"/>
                <w:color w:val="000000"/>
                <w:sz w:val="28"/>
                <w:szCs w:val="28"/>
              </w:rPr>
            </w:pPr>
            <w:r>
              <w:rPr>
                <w:rFonts w:hint="eastAsia" w:ascii="仿宋" w:hAnsi="仿宋" w:eastAsia="仿宋" w:cs="仿宋"/>
                <w:color w:val="000000"/>
                <w:sz w:val="28"/>
                <w:szCs w:val="28"/>
              </w:rPr>
              <w:t>帐  号：0200 0007 0920 0183 224</w:t>
            </w:r>
          </w:p>
          <w:p w14:paraId="41D82DAF">
            <w:pPr>
              <w:spacing w:line="360" w:lineRule="exact"/>
              <w:rPr>
                <w:rFonts w:hint="eastAsia" w:ascii="仿宋" w:hAnsi="仿宋" w:eastAsia="仿宋" w:cs="仿宋"/>
                <w:color w:val="000000"/>
                <w:sz w:val="28"/>
                <w:szCs w:val="28"/>
              </w:rPr>
            </w:pPr>
            <w:r>
              <w:rPr>
                <w:rFonts w:hint="eastAsia" w:ascii="仿宋" w:hAnsi="仿宋" w:eastAsia="仿宋" w:cs="仿宋"/>
                <w:color w:val="000000"/>
                <w:sz w:val="28"/>
                <w:szCs w:val="28"/>
              </w:rPr>
              <w:t>行    号：102100000072</w:t>
            </w:r>
          </w:p>
        </w:tc>
      </w:tr>
    </w:tbl>
    <w:p w14:paraId="48646DCE">
      <w:pPr>
        <w:keepNext w:val="0"/>
        <w:keepLines w:val="0"/>
        <w:pageBreakBefore w:val="0"/>
        <w:widowControl w:val="0"/>
        <w:kinsoku/>
        <w:wordWrap/>
        <w:overflowPunct/>
        <w:topLinePunct w:val="0"/>
        <w:autoSpaceDE/>
        <w:autoSpaceDN/>
        <w:bidi w:val="0"/>
        <w:adjustRightInd/>
        <w:snapToGrid/>
        <w:spacing w:line="440" w:lineRule="exact"/>
        <w:ind w:firstLine="1124" w:firstLineChars="400"/>
        <w:textAlignment w:val="auto"/>
        <w:rPr>
          <w:rFonts w:hint="eastAsia" w:ascii="仿宋" w:hAnsi="仿宋" w:eastAsia="仿宋" w:cs="仿宋"/>
          <w:sz w:val="28"/>
          <w:szCs w:val="28"/>
        </w:rPr>
      </w:pPr>
      <w:r>
        <w:rPr>
          <w:rFonts w:hint="eastAsia" w:ascii="仿宋" w:hAnsi="仿宋" w:eastAsia="仿宋" w:cs="仿宋"/>
          <w:b/>
          <w:sz w:val="28"/>
          <w:szCs w:val="28"/>
        </w:rPr>
        <w:t>备注：</w:t>
      </w:r>
      <w:r>
        <w:rPr>
          <w:rFonts w:hint="eastAsia" w:ascii="仿宋" w:hAnsi="仿宋" w:eastAsia="仿宋" w:cs="仿宋"/>
          <w:sz w:val="28"/>
          <w:szCs w:val="28"/>
        </w:rPr>
        <w:t>1</w:t>
      </w:r>
      <w:r>
        <w:rPr>
          <w:rFonts w:hint="eastAsia" w:ascii="仿宋" w:hAnsi="仿宋" w:eastAsia="仿宋" w:cs="仿宋"/>
          <w:color w:val="000000"/>
          <w:kern w:val="0"/>
          <w:sz w:val="28"/>
          <w:szCs w:val="28"/>
        </w:rPr>
        <w:t>.</w:t>
      </w:r>
      <w:r>
        <w:rPr>
          <w:rFonts w:hint="eastAsia" w:ascii="仿宋" w:hAnsi="仿宋" w:eastAsia="仿宋" w:cs="仿宋"/>
          <w:b/>
          <w:sz w:val="28"/>
          <w:szCs w:val="28"/>
        </w:rPr>
        <w:t>此表可复制，汇总名单后发送至会务组</w:t>
      </w:r>
      <w:r>
        <w:rPr>
          <w:rFonts w:hint="eastAsia" w:ascii="仿宋" w:hAnsi="仿宋" w:eastAsia="仿宋" w:cs="仿宋"/>
          <w:sz w:val="28"/>
          <w:szCs w:val="28"/>
        </w:rPr>
        <w:t>；</w:t>
      </w:r>
    </w:p>
    <w:p w14:paraId="0A2440F8">
      <w:pPr>
        <w:keepNext w:val="0"/>
        <w:keepLines w:val="0"/>
        <w:pageBreakBefore w:val="0"/>
        <w:widowControl w:val="0"/>
        <w:kinsoku/>
        <w:wordWrap/>
        <w:overflowPunct/>
        <w:topLinePunct w:val="0"/>
        <w:autoSpaceDE/>
        <w:autoSpaceDN/>
        <w:bidi w:val="0"/>
        <w:adjustRightInd/>
        <w:snapToGrid/>
        <w:spacing w:line="440" w:lineRule="exact"/>
        <w:ind w:firstLine="280" w:firstLineChars="100"/>
        <w:textAlignment w:val="auto"/>
        <w:rPr>
          <w:rFonts w:hint="eastAsia" w:ascii="仿宋" w:hAnsi="仿宋" w:eastAsia="仿宋" w:cs="仿宋"/>
          <w:sz w:val="28"/>
          <w:szCs w:val="28"/>
          <w:lang w:eastAsia="zh-CN"/>
        </w:rPr>
      </w:pP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2.以上课题可提供企业内训并提供企业制度优化咨询服务</w:t>
      </w:r>
      <w:r>
        <w:rPr>
          <w:rFonts w:hint="eastAsia" w:ascii="仿宋" w:hAnsi="仿宋" w:eastAsia="仿宋" w:cs="仿宋"/>
          <w:sz w:val="28"/>
          <w:szCs w:val="28"/>
          <w:lang w:eastAsia="zh-CN"/>
        </w:rPr>
        <w:t>；</w:t>
      </w:r>
    </w:p>
    <w:p w14:paraId="63706233">
      <w:pPr>
        <w:keepNext w:val="0"/>
        <w:keepLines w:val="0"/>
        <w:pageBreakBefore w:val="0"/>
        <w:widowControl w:val="0"/>
        <w:kinsoku/>
        <w:wordWrap/>
        <w:overflowPunct/>
        <w:topLinePunct w:val="0"/>
        <w:autoSpaceDE/>
        <w:autoSpaceDN/>
        <w:bidi w:val="0"/>
        <w:adjustRightInd/>
        <w:snapToGrid/>
        <w:spacing w:line="440" w:lineRule="exact"/>
        <w:ind w:firstLine="1960" w:firstLineChars="7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3</w:t>
      </w:r>
      <w:r>
        <w:rPr>
          <w:rFonts w:hint="eastAsia" w:ascii="仿宋" w:hAnsi="仿宋" w:eastAsia="仿宋" w:cs="仿宋"/>
          <w:color w:val="000000"/>
          <w:kern w:val="0"/>
          <w:sz w:val="28"/>
          <w:szCs w:val="28"/>
        </w:rPr>
        <w:t>.</w:t>
      </w:r>
      <w:r>
        <w:rPr>
          <w:rFonts w:hint="eastAsia" w:ascii="仿宋" w:hAnsi="仿宋" w:eastAsia="仿宋" w:cs="仿宋"/>
          <w:color w:val="000000"/>
          <w:sz w:val="28"/>
          <w:szCs w:val="28"/>
        </w:rPr>
        <w:t xml:space="preserve">报名负责人：聂红军 主任18211071700（微信）   </w:t>
      </w:r>
    </w:p>
    <w:p w14:paraId="4989BA89">
      <w:pPr>
        <w:keepNext w:val="0"/>
        <w:keepLines w:val="0"/>
        <w:pageBreakBefore w:val="0"/>
        <w:widowControl w:val="0"/>
        <w:kinsoku/>
        <w:wordWrap/>
        <w:overflowPunct/>
        <w:topLinePunct w:val="0"/>
        <w:autoSpaceDE/>
        <w:autoSpaceDN/>
        <w:bidi w:val="0"/>
        <w:adjustRightInd/>
        <w:snapToGrid/>
        <w:spacing w:line="440" w:lineRule="exact"/>
        <w:ind w:firstLine="1960" w:firstLineChars="7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电    话：13141289128        邮    箱：zqgphwz@126.com  </w:t>
      </w:r>
    </w:p>
    <w:p w14:paraId="4E51E65A">
      <w:pPr>
        <w:keepNext w:val="0"/>
        <w:keepLines w:val="0"/>
        <w:pageBreakBefore w:val="0"/>
        <w:widowControl w:val="0"/>
        <w:kinsoku/>
        <w:wordWrap/>
        <w:overflowPunct/>
        <w:topLinePunct w:val="0"/>
        <w:autoSpaceDE/>
        <w:autoSpaceDN/>
        <w:bidi w:val="0"/>
        <w:adjustRightInd/>
        <w:snapToGrid/>
        <w:spacing w:line="440" w:lineRule="exact"/>
        <w:ind w:firstLine="1960" w:firstLineChars="700"/>
        <w:textAlignment w:val="auto"/>
        <w:rPr>
          <w:rFonts w:hint="eastAsia" w:ascii="仿宋" w:hAnsi="仿宋" w:eastAsia="仿宋" w:cs="仿宋"/>
          <w:sz w:val="30"/>
          <w:szCs w:val="30"/>
          <w:lang w:eastAsia="zh-CN"/>
        </w:rPr>
      </w:pPr>
      <w:r>
        <w:rPr>
          <w:rFonts w:hint="eastAsia" w:ascii="仿宋" w:hAnsi="仿宋" w:eastAsia="仿宋" w:cs="仿宋"/>
          <w:color w:val="000000"/>
          <w:sz w:val="28"/>
          <w:szCs w:val="28"/>
        </w:rPr>
        <w:t xml:space="preserve">qq咨询：3177524020    </w:t>
      </w:r>
      <w:bookmarkStart w:id="0" w:name="_GoBack"/>
      <w:bookmarkEnd w:id="0"/>
      <w:r>
        <w:rPr>
          <w:rFonts w:hint="eastAsia" w:ascii="仿宋" w:hAnsi="仿宋" w:eastAsia="仿宋" w:cs="仿宋"/>
          <w:color w:val="000000"/>
          <w:sz w:val="28"/>
          <w:szCs w:val="28"/>
        </w:rPr>
        <w:t xml:space="preserve">      网    址：http://www.zqgpchina.cn </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yMWM5NTU3NmQwMzYzZGY2NjUyMjZkNDUzMDVhNDkifQ=="/>
  </w:docVars>
  <w:rsids>
    <w:rsidRoot w:val="619A655B"/>
    <w:rsid w:val="00182174"/>
    <w:rsid w:val="00230FC0"/>
    <w:rsid w:val="007C44A4"/>
    <w:rsid w:val="00847DE1"/>
    <w:rsid w:val="0085756C"/>
    <w:rsid w:val="0088257B"/>
    <w:rsid w:val="00A8342C"/>
    <w:rsid w:val="00AA341B"/>
    <w:rsid w:val="00B16AA1"/>
    <w:rsid w:val="00D9012D"/>
    <w:rsid w:val="00D96A4A"/>
    <w:rsid w:val="00E1704E"/>
    <w:rsid w:val="00E6510E"/>
    <w:rsid w:val="01207B0A"/>
    <w:rsid w:val="01F3521E"/>
    <w:rsid w:val="02A14C7A"/>
    <w:rsid w:val="033C49A3"/>
    <w:rsid w:val="036D6EFB"/>
    <w:rsid w:val="036F005E"/>
    <w:rsid w:val="07092E69"/>
    <w:rsid w:val="079C3C62"/>
    <w:rsid w:val="0B0E131B"/>
    <w:rsid w:val="0B541D41"/>
    <w:rsid w:val="0CD57E5B"/>
    <w:rsid w:val="0CFB77D6"/>
    <w:rsid w:val="0D1B1ACD"/>
    <w:rsid w:val="102D5D9F"/>
    <w:rsid w:val="11904838"/>
    <w:rsid w:val="119F0F1F"/>
    <w:rsid w:val="151F3772"/>
    <w:rsid w:val="17D64F6F"/>
    <w:rsid w:val="18267CA4"/>
    <w:rsid w:val="184E4D20"/>
    <w:rsid w:val="1AD05CA5"/>
    <w:rsid w:val="1C6F5487"/>
    <w:rsid w:val="1C7D3C0B"/>
    <w:rsid w:val="1D3249F5"/>
    <w:rsid w:val="1F5F3A9B"/>
    <w:rsid w:val="205904EB"/>
    <w:rsid w:val="20790B8D"/>
    <w:rsid w:val="215902D8"/>
    <w:rsid w:val="21C855A2"/>
    <w:rsid w:val="22A024FC"/>
    <w:rsid w:val="22D12F02"/>
    <w:rsid w:val="23607DE2"/>
    <w:rsid w:val="236A53E6"/>
    <w:rsid w:val="24E30CCB"/>
    <w:rsid w:val="25FA5CF7"/>
    <w:rsid w:val="28A37503"/>
    <w:rsid w:val="28EA2628"/>
    <w:rsid w:val="29A053DC"/>
    <w:rsid w:val="2B1B0478"/>
    <w:rsid w:val="2C5F70A4"/>
    <w:rsid w:val="2CA3146B"/>
    <w:rsid w:val="2D80355B"/>
    <w:rsid w:val="2F5D0359"/>
    <w:rsid w:val="2F9A45BD"/>
    <w:rsid w:val="30654C8A"/>
    <w:rsid w:val="33346D74"/>
    <w:rsid w:val="34192013"/>
    <w:rsid w:val="346B6C5F"/>
    <w:rsid w:val="36080591"/>
    <w:rsid w:val="375C6DE7"/>
    <w:rsid w:val="38A24CCD"/>
    <w:rsid w:val="38B57E8B"/>
    <w:rsid w:val="3989377A"/>
    <w:rsid w:val="39C40C73"/>
    <w:rsid w:val="3AF70BD4"/>
    <w:rsid w:val="3CB92256"/>
    <w:rsid w:val="3CCB40C7"/>
    <w:rsid w:val="3DAC3EF8"/>
    <w:rsid w:val="3DBA4867"/>
    <w:rsid w:val="3DFD29A6"/>
    <w:rsid w:val="3FF46AB7"/>
    <w:rsid w:val="40C357E1"/>
    <w:rsid w:val="430F2F5F"/>
    <w:rsid w:val="43607C5E"/>
    <w:rsid w:val="450D1720"/>
    <w:rsid w:val="4698770F"/>
    <w:rsid w:val="47084FF0"/>
    <w:rsid w:val="475F3D89"/>
    <w:rsid w:val="48741AB6"/>
    <w:rsid w:val="48D03190"/>
    <w:rsid w:val="492B486B"/>
    <w:rsid w:val="4AF34F14"/>
    <w:rsid w:val="4B3F63AB"/>
    <w:rsid w:val="4C0B2731"/>
    <w:rsid w:val="4C251A8F"/>
    <w:rsid w:val="4C6C31D0"/>
    <w:rsid w:val="4CF60CEC"/>
    <w:rsid w:val="4D341814"/>
    <w:rsid w:val="4F021BCA"/>
    <w:rsid w:val="4F247D92"/>
    <w:rsid w:val="4F5D32A4"/>
    <w:rsid w:val="50A21234"/>
    <w:rsid w:val="51532BB1"/>
    <w:rsid w:val="52071A1D"/>
    <w:rsid w:val="521A722A"/>
    <w:rsid w:val="5315335F"/>
    <w:rsid w:val="53AF7E46"/>
    <w:rsid w:val="53B37061"/>
    <w:rsid w:val="57B1418D"/>
    <w:rsid w:val="591F15CA"/>
    <w:rsid w:val="5A61633E"/>
    <w:rsid w:val="5A6B3992"/>
    <w:rsid w:val="5C2154D7"/>
    <w:rsid w:val="5D517384"/>
    <w:rsid w:val="5D7A14C5"/>
    <w:rsid w:val="5DC65AB3"/>
    <w:rsid w:val="5DD706C5"/>
    <w:rsid w:val="5E01661C"/>
    <w:rsid w:val="5E8C325E"/>
    <w:rsid w:val="5F3A715E"/>
    <w:rsid w:val="5F9E149B"/>
    <w:rsid w:val="602F2A3B"/>
    <w:rsid w:val="619A655B"/>
    <w:rsid w:val="61D202FF"/>
    <w:rsid w:val="6384309D"/>
    <w:rsid w:val="63856E90"/>
    <w:rsid w:val="64C20349"/>
    <w:rsid w:val="652B7865"/>
    <w:rsid w:val="67BF6452"/>
    <w:rsid w:val="68942460"/>
    <w:rsid w:val="69A27DD9"/>
    <w:rsid w:val="6A815C41"/>
    <w:rsid w:val="6B2667E8"/>
    <w:rsid w:val="6C6E6699"/>
    <w:rsid w:val="6E4B22F1"/>
    <w:rsid w:val="6F176EA6"/>
    <w:rsid w:val="701F3E58"/>
    <w:rsid w:val="704020FA"/>
    <w:rsid w:val="704F233D"/>
    <w:rsid w:val="717B5AE0"/>
    <w:rsid w:val="71A072F4"/>
    <w:rsid w:val="72671BC0"/>
    <w:rsid w:val="739369E5"/>
    <w:rsid w:val="74F91C79"/>
    <w:rsid w:val="75564EFF"/>
    <w:rsid w:val="75E579CC"/>
    <w:rsid w:val="77BA09E4"/>
    <w:rsid w:val="7866291A"/>
    <w:rsid w:val="7A1F0FD2"/>
    <w:rsid w:val="7A2465E9"/>
    <w:rsid w:val="7A97325F"/>
    <w:rsid w:val="7B2A7C2F"/>
    <w:rsid w:val="7BA774D1"/>
    <w:rsid w:val="7BB42002"/>
    <w:rsid w:val="7FF52F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Body Text Indent"/>
    <w:basedOn w:val="1"/>
    <w:autoRedefine/>
    <w:qFormat/>
    <w:uiPriority w:val="0"/>
    <w:pPr>
      <w:tabs>
        <w:tab w:val="left" w:pos="-1440"/>
      </w:tabs>
      <w:spacing w:line="360" w:lineRule="auto"/>
      <w:ind w:left="176" w:firstLine="200" w:firstLineChars="200"/>
    </w:pPr>
    <w:rPr>
      <w:rFonts w:ascii="仿宋" w:hAnsi="Times New Roman" w:eastAsia="仿宋"/>
    </w:rPr>
  </w:style>
  <w:style w:type="paragraph" w:styleId="6">
    <w:name w:val="Balloon Text"/>
    <w:basedOn w:val="1"/>
    <w:link w:val="16"/>
    <w:autoRedefine/>
    <w:qFormat/>
    <w:uiPriority w:val="0"/>
    <w:rPr>
      <w:sz w:val="18"/>
      <w:szCs w:val="18"/>
    </w:rPr>
  </w:style>
  <w:style w:type="paragraph" w:styleId="7">
    <w:name w:val="footer"/>
    <w:basedOn w:val="1"/>
    <w:link w:val="18"/>
    <w:autoRedefine/>
    <w:qFormat/>
    <w:uiPriority w:val="0"/>
    <w:pPr>
      <w:tabs>
        <w:tab w:val="center" w:pos="4153"/>
        <w:tab w:val="right" w:pos="8306"/>
      </w:tabs>
      <w:snapToGrid w:val="0"/>
      <w:jc w:val="left"/>
    </w:pPr>
    <w:rPr>
      <w:sz w:val="18"/>
      <w:szCs w:val="18"/>
    </w:rPr>
  </w:style>
  <w:style w:type="paragraph" w:styleId="8">
    <w:name w:val="header"/>
    <w:basedOn w:val="1"/>
    <w:link w:val="17"/>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autoRedefine/>
    <w:qFormat/>
    <w:uiPriority w:val="0"/>
    <w:pPr>
      <w:spacing w:beforeAutospacing="1" w:afterAutospacing="1"/>
      <w:jc w:val="left"/>
    </w:pPr>
    <w:rPr>
      <w:rFonts w:cs="Times New Roman"/>
      <w:kern w:val="0"/>
      <w:sz w:val="24"/>
    </w:rPr>
  </w:style>
  <w:style w:type="paragraph" w:styleId="10">
    <w:name w:val="Title"/>
    <w:basedOn w:val="1"/>
    <w:next w:val="1"/>
    <w:autoRedefine/>
    <w:qFormat/>
    <w:uiPriority w:val="0"/>
    <w:pPr>
      <w:spacing w:before="240" w:after="60"/>
      <w:jc w:val="center"/>
      <w:outlineLvl w:val="0"/>
    </w:pPr>
    <w:rPr>
      <w:rFonts w:ascii="Arial" w:hAnsi="Arial"/>
      <w:b/>
      <w:sz w:val="32"/>
    </w:rPr>
  </w:style>
  <w:style w:type="paragraph" w:styleId="11">
    <w:name w:val="Body Text First Indent 2"/>
    <w:basedOn w:val="5"/>
    <w:autoRedefine/>
    <w:qFormat/>
    <w:uiPriority w:val="99"/>
    <w:pPr>
      <w:ind w:firstLine="420"/>
    </w:pPr>
  </w:style>
  <w:style w:type="character" w:styleId="14">
    <w:name w:val="Hyperlink"/>
    <w:basedOn w:val="13"/>
    <w:autoRedefine/>
    <w:qFormat/>
    <w:uiPriority w:val="0"/>
    <w:rPr>
      <w:color w:val="0000FF"/>
      <w:u w:val="single"/>
    </w:rPr>
  </w:style>
  <w:style w:type="paragraph" w:styleId="15">
    <w:name w:val="List Paragraph"/>
    <w:basedOn w:val="1"/>
    <w:autoRedefine/>
    <w:qFormat/>
    <w:uiPriority w:val="99"/>
    <w:pPr>
      <w:ind w:firstLine="420" w:firstLineChars="200"/>
    </w:pPr>
  </w:style>
  <w:style w:type="character" w:customStyle="1" w:styleId="16">
    <w:name w:val="批注框文本 字符"/>
    <w:basedOn w:val="13"/>
    <w:link w:val="6"/>
    <w:autoRedefine/>
    <w:qFormat/>
    <w:uiPriority w:val="0"/>
    <w:rPr>
      <w:rFonts w:asciiTheme="minorHAnsi" w:hAnsiTheme="minorHAnsi" w:eastAsiaTheme="minorEastAsia" w:cstheme="minorBidi"/>
      <w:kern w:val="2"/>
      <w:sz w:val="18"/>
      <w:szCs w:val="18"/>
    </w:rPr>
  </w:style>
  <w:style w:type="character" w:customStyle="1" w:styleId="17">
    <w:name w:val="页眉 字符"/>
    <w:basedOn w:val="13"/>
    <w:link w:val="8"/>
    <w:autoRedefine/>
    <w:qFormat/>
    <w:uiPriority w:val="0"/>
    <w:rPr>
      <w:rFonts w:asciiTheme="minorHAnsi" w:hAnsiTheme="minorHAnsi" w:eastAsiaTheme="minorEastAsia" w:cstheme="minorBidi"/>
      <w:kern w:val="2"/>
      <w:sz w:val="18"/>
      <w:szCs w:val="18"/>
    </w:rPr>
  </w:style>
  <w:style w:type="character" w:customStyle="1" w:styleId="18">
    <w:name w:val="页脚 字符"/>
    <w:basedOn w:val="13"/>
    <w:link w:val="7"/>
    <w:autoRedefine/>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314</Words>
  <Characters>360</Characters>
  <Lines>7</Lines>
  <Paragraphs>2</Paragraphs>
  <TotalTime>1</TotalTime>
  <ScaleCrop>false</ScaleCrop>
  <LinksUpToDate>false</LinksUpToDate>
  <CharactersWithSpaces>407</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2023-12-16T01:17:00Z</dcterms:created>
  <dc:creator>随空</dc:creator>
  <cp:lastModifiedBy>聂红军</cp:lastModifiedBy>
  <dcterms:modified xsi:type="dcterms:W3CDTF">2024-06-27T01:13:22Z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64881783385F43C29117DD7433FB1348_13</vt:lpwstr>
  </property>
</Properties>
</file>