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7FEAF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240" w:lineRule="auto"/>
        <w:jc w:val="both"/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pacing w:val="27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-1037590</wp:posOffset>
            </wp:positionH>
            <wp:positionV relativeFrom="paragraph">
              <wp:posOffset>-961390</wp:posOffset>
            </wp:positionV>
            <wp:extent cx="7679690" cy="10798810"/>
            <wp:effectExtent l="0" t="0" r="16510" b="2540"/>
            <wp:wrapNone/>
            <wp:docPr id="1" name="图片 1" descr="2024年国企人力资源班第四轮培训通知(3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4年国企人力资源班第四轮培训通知(3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9690" cy="1079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C4580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4B32FF98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both"/>
        <w:rPr>
          <w:rFonts w:hint="eastAsia" w:ascii="仿宋" w:hAnsi="仿宋" w:eastAsia="仿宋" w:cs="仿宋"/>
          <w:spacing w:val="-12"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07AA9F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16BFA2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E1F209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37512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6C3C37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245CC5E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3CAAEB3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3E1706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048D8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D13DED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529368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184CDD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5AC2E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66AB888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6EBB90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5C0000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1864E3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D907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137EE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D092B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  <w:lang w:eastAsia="zh-CN"/>
        </w:rPr>
      </w:pPr>
    </w:p>
    <w:p w14:paraId="59E9C3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-1047115</wp:posOffset>
            </wp:positionH>
            <wp:positionV relativeFrom="paragraph">
              <wp:posOffset>-957580</wp:posOffset>
            </wp:positionV>
            <wp:extent cx="7698105" cy="10799445"/>
            <wp:effectExtent l="0" t="0" r="17145" b="1905"/>
            <wp:wrapNone/>
            <wp:docPr id="2" name="图片 2" descr="2024年国企人力资源班第四轮培训通知(3)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4年国企人力资源班第四轮培训通知(3)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98105" cy="1079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F1D0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3A19E8E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18DE31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49463F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470080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6D331B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60127D2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17E6F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694F21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4A3E611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6FB424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23ED08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27A84A3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A66D09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0082BD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5A9A1C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428F6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462414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77F5C56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08EED4E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</w:p>
    <w:p w14:paraId="49FE4B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附件1：</w:t>
      </w:r>
    </w:p>
    <w:p w14:paraId="6687D9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center"/>
        <w:textAlignment w:val="auto"/>
        <w:rPr>
          <w:rFonts w:hint="default" w:ascii="仿宋" w:hAnsi="仿宋" w:eastAsia="仿宋" w:cs="仿宋"/>
          <w:b/>
          <w:bCs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培训说明</w:t>
      </w:r>
    </w:p>
    <w:p w14:paraId="4CDF499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培训内容</w:t>
      </w:r>
    </w:p>
    <w:p w14:paraId="008C15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（一）国有企业组织</w:t>
      </w: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eastAsia="zh-CN"/>
        </w:rPr>
        <w:t>人力资源管理模式创新</w:t>
      </w:r>
    </w:p>
    <w:p w14:paraId="72423FA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新时代组织人力资源管理的发展趋势及特点；</w:t>
      </w:r>
    </w:p>
    <w:p w14:paraId="3A9009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2.人力资源管理的三支柱模型解读；</w:t>
      </w:r>
    </w:p>
    <w:p w14:paraId="5E9F8E4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3.组织人力资源管理的功能模块及主要工作；</w:t>
      </w:r>
    </w:p>
    <w:p w14:paraId="3DB154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4.国有企业组织人力资源管理面临的挑战；</w:t>
      </w:r>
    </w:p>
    <w:p w14:paraId="77A8F4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5.国有企业组织人力资源的四大机制建设。</w:t>
      </w:r>
    </w:p>
    <w:p w14:paraId="696066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（二）组织变革与岗位管理</w:t>
      </w:r>
    </w:p>
    <w:p w14:paraId="254740B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组织与组织架构设计；</w:t>
      </w:r>
    </w:p>
    <w:p w14:paraId="3ABFC8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2.直线制组织模式及要点；</w:t>
      </w:r>
    </w:p>
    <w:p w14:paraId="5275448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3.直线职能制组织模式及要点；</w:t>
      </w:r>
    </w:p>
    <w:p w14:paraId="42ACE8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4.事业部制组织模式及要点；</w:t>
      </w:r>
    </w:p>
    <w:p w14:paraId="583926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5.矩阵制组织模式及要点；</w:t>
      </w:r>
    </w:p>
    <w:p w14:paraId="78BB428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6.母子公司制组织模式及要点；</w:t>
      </w:r>
    </w:p>
    <w:p w14:paraId="7E9058A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7.组织设计流程及要点；</w:t>
      </w:r>
    </w:p>
    <w:p w14:paraId="3FB291B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8.专业分工与岗位划分；</w:t>
      </w:r>
    </w:p>
    <w:p w14:paraId="0C21A1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14:textOutline w14:w="562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9.管理幅度及管理层次控制</w:t>
      </w:r>
      <w:r>
        <w:rPr>
          <w:rFonts w:hint="eastAsia" w:ascii="仿宋" w:hAnsi="仿宋" w:eastAsia="仿宋" w:cs="仿宋"/>
          <w:spacing w:val="0"/>
          <w:sz w:val="28"/>
          <w:szCs w:val="28"/>
        </w:rPr>
        <w:t>。</w:t>
      </w:r>
    </w:p>
    <w:p w14:paraId="31627D1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（三）人才招聘与人岗匹配</w:t>
      </w:r>
    </w:p>
    <w:p w14:paraId="14141A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1.人才招聘理念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人才市场分析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spacing w:val="0"/>
          <w:sz w:val="28"/>
          <w:szCs w:val="28"/>
        </w:rPr>
        <w:t>渠道选择；</w:t>
      </w:r>
    </w:p>
    <w:p w14:paraId="198F5A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.常用甄选方式分析；</w:t>
      </w:r>
    </w:p>
    <w:p w14:paraId="41AD58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.招聘中的人才测评方式；</w:t>
      </w:r>
    </w:p>
    <w:p w14:paraId="71E1D99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.面试操作要点与实务；</w:t>
      </w:r>
    </w:p>
    <w:p w14:paraId="7D2891A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.岗位调整与轮岗操作实务。</w:t>
      </w:r>
    </w:p>
    <w:p w14:paraId="7AE372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（四）人才盘点与人才梯队建设</w:t>
      </w:r>
    </w:p>
    <w:p w14:paraId="3B2462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1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人力资源规划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的主要内容、步骤及要点；</w:t>
      </w:r>
    </w:p>
    <w:p w14:paraId="5EC9A5F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pacing w:val="0"/>
          <w:sz w:val="28"/>
          <w:szCs w:val="28"/>
        </w:rPr>
        <w:t>.人才盘点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的主要工作内容、步骤及要点；</w:t>
      </w:r>
    </w:p>
    <w:p w14:paraId="7081339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3.人才盘点的维度、操作要点与结果应用；</w:t>
      </w:r>
    </w:p>
    <w:p w14:paraId="46C7F4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4.人才梯队的定义及目标；</w:t>
      </w:r>
    </w:p>
    <w:p w14:paraId="2065BB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5.人才梯队建设的核心原则、主要内容与流程；</w:t>
      </w:r>
    </w:p>
    <w:p w14:paraId="671760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6.人才梯队库的人才来源。</w:t>
      </w:r>
    </w:p>
    <w:p w14:paraId="7175C0C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（五）工资总额预算管理下的国企薪酬制度改革</w:t>
      </w:r>
    </w:p>
    <w:p w14:paraId="6FB817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1.国有企业薪酬绩效改革政策解读；</w:t>
      </w:r>
    </w:p>
    <w:p w14:paraId="0A0E52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2.国有企业工资总额预算管理操作实务；</w:t>
      </w:r>
    </w:p>
    <w:p w14:paraId="2A3F6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3.国有企业内部分配制度改革的模式与方法；</w:t>
      </w:r>
    </w:p>
    <w:p w14:paraId="162A4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4.国有企业薪酬改革的操作步骤及要点；</w:t>
      </w:r>
    </w:p>
    <w:p w14:paraId="7D7EE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5.国有企业技能人才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eastAsia="zh-CN"/>
        </w:rPr>
        <w:t>、科技人才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薪酬分配操作实务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eastAsia="zh-CN"/>
        </w:rPr>
        <w:t>。</w:t>
      </w:r>
    </w:p>
    <w:p w14:paraId="0E35A9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（六）绩效管理操作实务</w:t>
      </w:r>
    </w:p>
    <w:p w14:paraId="378267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1.绩效管理理念创新与模式改革；</w:t>
      </w:r>
    </w:p>
    <w:p w14:paraId="4FB807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国有企业绩效管理的操作要点；</w:t>
      </w:r>
    </w:p>
    <w:p w14:paraId="346352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3.目标管理与绩效考核指标设置；</w:t>
      </w:r>
    </w:p>
    <w:p w14:paraId="10D649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4.过程管理与绩效指导与评估；</w:t>
      </w:r>
    </w:p>
    <w:p w14:paraId="2D8A20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5.结果管理与绩效结果刚性兑付；</w:t>
      </w:r>
    </w:p>
    <w:p w14:paraId="14F903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6.KPI方法及操作要点；</w:t>
      </w:r>
    </w:p>
    <w:p w14:paraId="5BD09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7.BSC方法及操作要点；</w:t>
      </w:r>
    </w:p>
    <w:p w14:paraId="0CB9BE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8.OKI方法及操作要点。</w:t>
      </w:r>
    </w:p>
    <w:p w14:paraId="047AC3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28"/>
          <w:szCs w:val="28"/>
          <w:lang w:val="en-US" w:eastAsia="zh-CN"/>
        </w:rPr>
        <w:t>（七）中长期激励体系建设</w:t>
      </w:r>
    </w:p>
    <w:p w14:paraId="1C0E71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.中长期激励的模式与内容；</w:t>
      </w:r>
    </w:p>
    <w:p w14:paraId="38902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.国有企业中长期激励的主要问题和主要工具；</w:t>
      </w:r>
    </w:p>
    <w:p w14:paraId="691467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.员工持股操作实务与要点；</w:t>
      </w:r>
    </w:p>
    <w:p w14:paraId="17A13B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.超额利润分享操作实务与要点；</w:t>
      </w:r>
    </w:p>
    <w:p w14:paraId="0D2783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.项目跟投操作实务与要点；</w:t>
      </w:r>
    </w:p>
    <w:p w14:paraId="46323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bCs/>
          <w:snapToGrid/>
          <w:color w:val="auto"/>
          <w:spacing w:val="0"/>
          <w:kern w:val="2"/>
          <w:sz w:val="28"/>
          <w:szCs w:val="28"/>
        </w:rPr>
        <w:t>.国有科技型企业中长期激励操作实务与要点。</w:t>
      </w:r>
    </w:p>
    <w:p w14:paraId="7EA27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、培训对象</w:t>
      </w:r>
    </w:p>
    <w:p w14:paraId="2C26A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中央企业及所属企业、地方国有企业人力资源、组织人事、综合管理、法务、财务、劳动关系、工会等部门负责人，各级政府人社等相关职能部门，有关人力资源服务机构工作人员。</w:t>
      </w:r>
    </w:p>
    <w:p w14:paraId="5CCAD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、授课专家</w:t>
      </w:r>
    </w:p>
    <w:p w14:paraId="65C82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拟邀请国务院国资委所属有关机构、中国人事科学研究院等单位专家，有关央企行政、人事部门负责人，以及现代企业管理领域实战专家授课。</w:t>
      </w:r>
    </w:p>
    <w:p w14:paraId="36EF112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培训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时间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地点</w:t>
      </w:r>
    </w:p>
    <w:p w14:paraId="5BA9FE93">
      <w:pPr>
        <w:spacing w:line="540" w:lineRule="exact"/>
        <w:ind w:firstLine="526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4"/>
          <w:sz w:val="28"/>
          <w:szCs w:val="28"/>
          <w:lang w:val="en-US" w:eastAsia="zh-CN"/>
        </w:rPr>
        <w:t>2024年10月18日—10月21日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 南京市 （18日全天报到）</w:t>
      </w:r>
    </w:p>
    <w:p w14:paraId="2ECA0860">
      <w:pPr>
        <w:spacing w:line="540" w:lineRule="exact"/>
        <w:ind w:firstLine="526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4"/>
          <w:sz w:val="28"/>
          <w:szCs w:val="28"/>
          <w:lang w:val="en-US" w:eastAsia="zh-CN"/>
        </w:rPr>
        <w:t xml:space="preserve">2024年10月24日—10月27日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 厦门市 （24日全天报到）</w:t>
      </w:r>
    </w:p>
    <w:p w14:paraId="13931DED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2024年11月08日—11月11日 长沙市 （08日全天报到）</w:t>
      </w:r>
    </w:p>
    <w:p w14:paraId="270144A1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2024年11月15日—11月19日 合肥市 （15日全天报到）</w:t>
      </w:r>
    </w:p>
    <w:p w14:paraId="71992291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海口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市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7EE3855E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08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无锡市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05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6CA73C3E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武汉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市 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0859EAEF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2024年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日—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成都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市 （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</w:rPr>
        <w:t>日全天报到）</w:t>
      </w:r>
    </w:p>
    <w:p w14:paraId="0047D834">
      <w:pPr>
        <w:spacing w:line="540" w:lineRule="exact"/>
        <w:ind w:firstLine="526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w w:val="94"/>
          <w:sz w:val="28"/>
          <w:szCs w:val="28"/>
          <w:lang w:val="en-US" w:eastAsia="zh-CN"/>
        </w:rPr>
        <w:t>2025年01月10日—  01月13日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  <w:t xml:space="preserve"> 厦门市 （10日全天报到）</w:t>
      </w:r>
    </w:p>
    <w:p w14:paraId="7FDE73CA">
      <w:pPr>
        <w:spacing w:line="540" w:lineRule="exact"/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lang w:val="en-US" w:eastAsia="zh-CN"/>
        </w:rPr>
      </w:pPr>
    </w:p>
    <w:p w14:paraId="7873B3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收费标准</w:t>
      </w:r>
    </w:p>
    <w:p w14:paraId="7711BC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A.3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0 元/人(含培训、资料、电子课件、场地及培训期间午餐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spacing w:val="0"/>
          <w:sz w:val="28"/>
          <w:szCs w:val="28"/>
        </w:rPr>
        <w:t>),住宿统一安排，费用自理。</w:t>
      </w:r>
    </w:p>
    <w:p w14:paraId="2B2ED5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</w:rPr>
        <w:t>B.5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spacing w:val="0"/>
          <w:sz w:val="28"/>
          <w:szCs w:val="28"/>
        </w:rPr>
        <w:t>0 元/人(含培训、资料、电子课件、场地、证书申报及培训期间午餐),住宿统一安排，费用自理。培训结束后，经考核合格，由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中国投资协会颁发《投融资规划师》证书</w:t>
      </w: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或由</w:t>
      </w:r>
      <w:r>
        <w:rPr>
          <w:rFonts w:hint="eastAsia" w:ascii="仿宋" w:hAnsi="仿宋" w:eastAsia="仿宋" w:cs="仿宋"/>
          <w:spacing w:val="0"/>
          <w:sz w:val="28"/>
          <w:szCs w:val="28"/>
        </w:rPr>
        <w:t>中国职业经理人协会颁发《初级职业经理人》证书，需提供申报表、二寸白底免冠彩色照片、身份证复印件、学历证书复印件等电子版材料。</w:t>
      </w:r>
    </w:p>
    <w:p w14:paraId="18AC7D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C.13880元/人</w:t>
      </w:r>
      <w:r>
        <w:rPr>
          <w:rFonts w:hint="eastAsia" w:ascii="仿宋" w:hAnsi="仿宋" w:eastAsia="仿宋" w:cs="仿宋"/>
          <w:spacing w:val="0"/>
          <w:sz w:val="28"/>
          <w:szCs w:val="28"/>
        </w:rPr>
        <w:t>(含培训、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中国投资协会的会员证书铜牌【副会长单位价格另议】、</w:t>
      </w:r>
      <w:r>
        <w:rPr>
          <w:rFonts w:hint="eastAsia" w:ascii="仿宋" w:hAnsi="仿宋" w:eastAsia="仿宋" w:cs="仿宋"/>
          <w:spacing w:val="0"/>
          <w:sz w:val="28"/>
          <w:szCs w:val="28"/>
        </w:rPr>
        <w:t>资料、电子课件、场地及培训期间午餐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结业证书</w:t>
      </w:r>
      <w:r>
        <w:rPr>
          <w:rFonts w:hint="eastAsia" w:ascii="仿宋" w:hAnsi="仿宋" w:eastAsia="仿宋" w:cs="仿宋"/>
          <w:spacing w:val="0"/>
          <w:sz w:val="28"/>
          <w:szCs w:val="28"/>
        </w:rPr>
        <w:t>)</w:t>
      </w:r>
      <w:r>
        <w:rPr>
          <w:rFonts w:hint="eastAsia" w:ascii="仿宋" w:hAnsi="仿宋" w:eastAsia="仿宋" w:cs="仿宋"/>
          <w:spacing w:val="0"/>
          <w:sz w:val="28"/>
          <w:szCs w:val="28"/>
          <w:lang w:eastAsia="zh-CN"/>
        </w:rPr>
        <w:t>；</w:t>
      </w:r>
    </w:p>
    <w:p w14:paraId="79E8F2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D.25000元/单位，同步直播，单位投屏播放，统一观看，不限人数，提供电子课件，支持在线提问；</w:t>
      </w:r>
    </w:p>
    <w:p w14:paraId="1A26FB2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  <w:t>E.40000元/天，根据实际需求，个性化定制课程内容，委派专家赴政府、国有企业进行内部培训（含课酬、专家与助教交通费、资料费等，培训场地由受训单位提供）。</w:t>
      </w:r>
    </w:p>
    <w:p w14:paraId="4975E71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联系方式</w:t>
      </w:r>
    </w:p>
    <w:p w14:paraId="4E1078D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 xml:space="preserve">报名负责人：聂红军 主任18211071700（微信）   </w:t>
      </w:r>
    </w:p>
    <w:p w14:paraId="48CBF1F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 xml:space="preserve">电    话：13141289128        邮    箱：zqgphwz@126.com  </w:t>
      </w:r>
    </w:p>
    <w:p w14:paraId="77798EB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bidi w:val="0"/>
        <w:snapToGrid w:val="0"/>
        <w:spacing w:line="620" w:lineRule="exact"/>
        <w:ind w:firstLine="562" w:firstLineChars="200"/>
        <w:jc w:val="both"/>
        <w:textAlignment w:val="auto"/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pacing w:val="0"/>
          <w:sz w:val="28"/>
          <w:szCs w:val="28"/>
          <w:lang w:val="en-US" w:eastAsia="zh-CN"/>
        </w:rPr>
        <w:t>qq咨询：3177524020         网    址：http://www.zqgpchina.cn</w:t>
      </w:r>
    </w:p>
    <w:p w14:paraId="20E728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  <w:bookmarkStart w:id="0" w:name="_GoBack"/>
      <w:bookmarkEnd w:id="0"/>
    </w:p>
    <w:p w14:paraId="05765B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62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pacing w:val="0"/>
          <w:sz w:val="28"/>
          <w:szCs w:val="28"/>
          <w:lang w:val="en-US" w:eastAsia="zh-CN"/>
        </w:rPr>
      </w:pPr>
    </w:p>
    <w:p w14:paraId="497AE036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before="224" w:line="540" w:lineRule="exact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28"/>
          <w:szCs w:val="28"/>
          <w14:textOutline w14:w="5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附件2：</w:t>
      </w:r>
    </w:p>
    <w:p w14:paraId="0576859D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“深入贯彻三中全会精神背景下，国有企业人力资源</w:t>
      </w:r>
    </w:p>
    <w:p w14:paraId="7B3FB980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管理创新、分类考核评价、深化人才发展体制机制改革、薪酬改革及全员绩效考核实务研修班”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报名回执表</w:t>
      </w:r>
    </w:p>
    <w:tbl>
      <w:tblPr>
        <w:tblStyle w:val="7"/>
        <w:tblpPr w:leftFromText="180" w:rightFromText="180" w:vertAnchor="text" w:horzAnchor="page" w:tblpX="1225" w:tblpY="287"/>
        <w:tblW w:w="9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54"/>
        <w:gridCol w:w="1293"/>
        <w:gridCol w:w="1952"/>
        <w:gridCol w:w="1896"/>
        <w:gridCol w:w="2164"/>
      </w:tblGrid>
      <w:tr w14:paraId="3340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3973B47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 w14:paraId="1C85C59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8DC661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编</w:t>
            </w:r>
          </w:p>
        </w:tc>
        <w:tc>
          <w:tcPr>
            <w:tcW w:w="2164" w:type="dxa"/>
            <w:noWrap w:val="0"/>
            <w:vAlign w:val="center"/>
          </w:tcPr>
          <w:p w14:paraId="60598BB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4B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21EB650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单位地址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 w14:paraId="775C7D0D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4DADD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0FBED20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联 系 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0D3C946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649605A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 w14:paraId="2448D06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5217C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7ED542F6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4CC8D34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72B27F6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办公电话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 w14:paraId="17C57F1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A66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07630835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传    真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492E725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34E5F79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 w14:paraId="3803CFD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3C47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6DA7CD40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参训人员</w:t>
            </w:r>
          </w:p>
        </w:tc>
        <w:tc>
          <w:tcPr>
            <w:tcW w:w="854" w:type="dxa"/>
            <w:noWrap w:val="0"/>
            <w:vAlign w:val="center"/>
          </w:tcPr>
          <w:p w14:paraId="5459868B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293" w:type="dxa"/>
            <w:noWrap w:val="0"/>
            <w:vAlign w:val="center"/>
          </w:tcPr>
          <w:p w14:paraId="1DC1EEF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952" w:type="dxa"/>
            <w:noWrap w:val="0"/>
            <w:vAlign w:val="center"/>
          </w:tcPr>
          <w:p w14:paraId="2EF428E9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电    话</w:t>
            </w:r>
          </w:p>
        </w:tc>
        <w:tc>
          <w:tcPr>
            <w:tcW w:w="1896" w:type="dxa"/>
            <w:noWrap w:val="0"/>
            <w:vAlign w:val="center"/>
          </w:tcPr>
          <w:p w14:paraId="37C05ACF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手  机</w:t>
            </w:r>
          </w:p>
        </w:tc>
        <w:tc>
          <w:tcPr>
            <w:tcW w:w="2164" w:type="dxa"/>
            <w:noWrap w:val="0"/>
            <w:vAlign w:val="center"/>
          </w:tcPr>
          <w:p w14:paraId="451F35F1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邮  箱</w:t>
            </w:r>
          </w:p>
        </w:tc>
      </w:tr>
      <w:tr w14:paraId="77C1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76EDECF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16DDBCD8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2524370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7A4F085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7391BAC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7D12629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4814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7858EB5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CD4B3F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82A75C6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4F17E22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9A58C4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62410EC1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54D25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6A5BA7B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3D37189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1A2096A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1B29E2E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5E38442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734DBC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66F08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16CF65E5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66E20BE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04A16EE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53C608D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635F78E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525F905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CE9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6BF8B9F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123BC3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4F01C05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6BEBE2D4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F41FDBF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4D726182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29E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0242BD5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854" w:type="dxa"/>
            <w:noWrap w:val="0"/>
            <w:vAlign w:val="center"/>
          </w:tcPr>
          <w:p w14:paraId="5882BB1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1BBF90A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6CC96F0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6" w:type="dxa"/>
            <w:noWrap w:val="0"/>
            <w:vAlign w:val="center"/>
          </w:tcPr>
          <w:p w14:paraId="2B50419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64" w:type="dxa"/>
            <w:noWrap w:val="0"/>
            <w:vAlign w:val="center"/>
          </w:tcPr>
          <w:p w14:paraId="0C4619B7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0DB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0DA507DA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参训时间</w:t>
            </w:r>
          </w:p>
        </w:tc>
        <w:tc>
          <w:tcPr>
            <w:tcW w:w="2147" w:type="dxa"/>
            <w:gridSpan w:val="2"/>
            <w:noWrap w:val="0"/>
            <w:vAlign w:val="center"/>
          </w:tcPr>
          <w:p w14:paraId="28C4E1E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2" w:type="dxa"/>
            <w:noWrap w:val="0"/>
            <w:vAlign w:val="center"/>
          </w:tcPr>
          <w:p w14:paraId="65D4EAD2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参训地点</w:t>
            </w:r>
          </w:p>
        </w:tc>
        <w:tc>
          <w:tcPr>
            <w:tcW w:w="4060" w:type="dxa"/>
            <w:gridSpan w:val="2"/>
            <w:noWrap w:val="0"/>
            <w:vAlign w:val="center"/>
          </w:tcPr>
          <w:p w14:paraId="44747EA9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255C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636AC2FC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住宿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 w14:paraId="4F3483A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单住□   合住□   自理□</w:t>
            </w:r>
          </w:p>
        </w:tc>
      </w:tr>
      <w:tr w14:paraId="39F9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7DDB89B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证书申报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 w14:paraId="13A056CC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default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初级职业经理人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投融资规划师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□</w:t>
            </w:r>
          </w:p>
        </w:tc>
      </w:tr>
      <w:tr w14:paraId="7B54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678" w:type="dxa"/>
            <w:noWrap w:val="0"/>
            <w:vAlign w:val="center"/>
          </w:tcPr>
          <w:p w14:paraId="4EDCE3D8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付款方式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 w14:paraId="129BBA2E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银行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转账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    现场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交费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</w:p>
        </w:tc>
        <w:tc>
          <w:tcPr>
            <w:tcW w:w="1896" w:type="dxa"/>
            <w:noWrap w:val="0"/>
            <w:vAlign w:val="center"/>
          </w:tcPr>
          <w:p w14:paraId="4C72EA84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金 额</w:t>
            </w:r>
          </w:p>
        </w:tc>
        <w:tc>
          <w:tcPr>
            <w:tcW w:w="2164" w:type="dxa"/>
            <w:noWrap w:val="0"/>
            <w:vAlign w:val="top"/>
          </w:tcPr>
          <w:p w14:paraId="2307B33D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</w:tr>
      <w:tr w14:paraId="155F2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678" w:type="dxa"/>
            <w:noWrap w:val="0"/>
            <w:vAlign w:val="center"/>
          </w:tcPr>
          <w:p w14:paraId="1A14B880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收款信息</w:t>
            </w:r>
          </w:p>
        </w:tc>
        <w:tc>
          <w:tcPr>
            <w:tcW w:w="8159" w:type="dxa"/>
            <w:gridSpan w:val="5"/>
            <w:noWrap w:val="0"/>
            <w:vAlign w:val="center"/>
          </w:tcPr>
          <w:p w14:paraId="76655698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开户名称： 北京中建科信管理咨询集团有限公司</w:t>
            </w:r>
          </w:p>
          <w:p w14:paraId="71EE0C81">
            <w:pPr>
              <w:tabs>
                <w:tab w:val="left" w:pos="567"/>
                <w:tab w:val="left" w:pos="709"/>
              </w:tabs>
              <w:spacing w:line="300" w:lineRule="exact"/>
              <w:jc w:val="left"/>
              <w:textAlignment w:val="baseline"/>
              <w:outlineLvl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 户 行： 中国工商银行股份有限公司北京半壁店支行</w:t>
            </w:r>
          </w:p>
          <w:p w14:paraId="4A082107">
            <w:pPr>
              <w:tabs>
                <w:tab w:val="left" w:pos="567"/>
                <w:tab w:val="left" w:pos="709"/>
              </w:tabs>
              <w:spacing w:line="300" w:lineRule="exact"/>
              <w:jc w:val="both"/>
              <w:textAlignment w:val="baseline"/>
              <w:outlineLvl w:val="0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    号： 0200247009200068235</w:t>
            </w:r>
          </w:p>
        </w:tc>
      </w:tr>
      <w:tr w14:paraId="4732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678" w:type="dxa"/>
            <w:noWrap w:val="0"/>
            <w:vAlign w:val="center"/>
          </w:tcPr>
          <w:p w14:paraId="67D876C7">
            <w:pPr>
              <w:tabs>
                <w:tab w:val="left" w:pos="567"/>
                <w:tab w:val="left" w:pos="709"/>
              </w:tabs>
              <w:spacing w:line="300" w:lineRule="exact"/>
              <w:jc w:val="center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    注</w:t>
            </w:r>
          </w:p>
        </w:tc>
        <w:tc>
          <w:tcPr>
            <w:tcW w:w="4099" w:type="dxa"/>
            <w:gridSpan w:val="3"/>
            <w:noWrap w:val="0"/>
            <w:vAlign w:val="center"/>
          </w:tcPr>
          <w:p w14:paraId="7D87394B">
            <w:pPr>
              <w:tabs>
                <w:tab w:val="left" w:pos="567"/>
                <w:tab w:val="left" w:pos="709"/>
              </w:tabs>
              <w:spacing w:line="300" w:lineRule="exact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</w:tc>
        <w:tc>
          <w:tcPr>
            <w:tcW w:w="4060" w:type="dxa"/>
            <w:gridSpan w:val="2"/>
            <w:noWrap w:val="0"/>
            <w:vAlign w:val="center"/>
          </w:tcPr>
          <w:p w14:paraId="3CCCE0EA">
            <w:pPr>
              <w:tabs>
                <w:tab w:val="left" w:pos="567"/>
                <w:tab w:val="left" w:pos="709"/>
              </w:tabs>
              <w:spacing w:line="300" w:lineRule="exact"/>
              <w:ind w:firstLine="560" w:firstLineChars="2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参加单位（盖章）</w:t>
            </w:r>
          </w:p>
          <w:p w14:paraId="2201A98C">
            <w:pPr>
              <w:tabs>
                <w:tab w:val="left" w:pos="567"/>
                <w:tab w:val="left" w:pos="709"/>
              </w:tabs>
              <w:spacing w:line="300" w:lineRule="exact"/>
              <w:ind w:firstLine="280" w:firstLineChars="1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</w:p>
          <w:p w14:paraId="6EF6EED5">
            <w:pPr>
              <w:tabs>
                <w:tab w:val="left" w:pos="567"/>
                <w:tab w:val="left" w:pos="709"/>
              </w:tabs>
              <w:spacing w:line="300" w:lineRule="exact"/>
              <w:ind w:firstLine="1960" w:firstLineChars="700"/>
              <w:textAlignment w:val="baseline"/>
              <w:outlineLvl w:val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 w14:paraId="2520A8B5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报名负责人：聂红军 主任18211071700（微信）   </w:t>
      </w:r>
    </w:p>
    <w:p w14:paraId="45BCB345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电   话：13141289128        邮    箱：zqgphwz@126.com  </w:t>
      </w:r>
    </w:p>
    <w:p w14:paraId="3D4B38BC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40" w:lineRule="exact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qq咨询：3177524020          网    址：http://www.zqgpchina.cn</w:t>
      </w:r>
    </w:p>
    <w:sectPr>
      <w:footerReference r:id="rId3" w:type="default"/>
      <w:pgSz w:w="11910" w:h="16840"/>
      <w:pgMar w:top="1431" w:right="1523" w:bottom="1895" w:left="1559" w:header="0" w:footer="160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A3124">
    <w:pPr>
      <w:pStyle w:val="6"/>
      <w:ind w:left="0" w:leftChars="0" w:firstLine="0" w:firstLineChars="0"/>
      <w:rPr>
        <w:rFonts w:eastAsiaTheme="minorEastAsi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4D2115"/>
    <w:multiLevelType w:val="singleLevel"/>
    <w:tmpl w:val="1F4D21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C27D54A"/>
    <w:multiLevelType w:val="singleLevel"/>
    <w:tmpl w:val="6C27D54A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yMWM5NTU3NmQwMzYzZGY2NjUyMjZkNDUzMDVhNDkifQ=="/>
  </w:docVars>
  <w:rsids>
    <w:rsidRoot w:val="00395D8A"/>
    <w:rsid w:val="00080B45"/>
    <w:rsid w:val="001A48AD"/>
    <w:rsid w:val="00213CF6"/>
    <w:rsid w:val="00395D8A"/>
    <w:rsid w:val="003B3335"/>
    <w:rsid w:val="003D4992"/>
    <w:rsid w:val="00682884"/>
    <w:rsid w:val="00714EB7"/>
    <w:rsid w:val="0072744C"/>
    <w:rsid w:val="00903DBF"/>
    <w:rsid w:val="00947B92"/>
    <w:rsid w:val="00957C76"/>
    <w:rsid w:val="00B72D5A"/>
    <w:rsid w:val="00C63F1C"/>
    <w:rsid w:val="00E271D5"/>
    <w:rsid w:val="01145609"/>
    <w:rsid w:val="01A67E27"/>
    <w:rsid w:val="02ED4364"/>
    <w:rsid w:val="02ED6112"/>
    <w:rsid w:val="03D1519A"/>
    <w:rsid w:val="0414147C"/>
    <w:rsid w:val="046441B2"/>
    <w:rsid w:val="047234DC"/>
    <w:rsid w:val="04F75026"/>
    <w:rsid w:val="05F81055"/>
    <w:rsid w:val="06CE625A"/>
    <w:rsid w:val="07935FBE"/>
    <w:rsid w:val="083E2F6B"/>
    <w:rsid w:val="086504F8"/>
    <w:rsid w:val="08811EBF"/>
    <w:rsid w:val="090D306A"/>
    <w:rsid w:val="09565719"/>
    <w:rsid w:val="09581E0B"/>
    <w:rsid w:val="0A1C72DC"/>
    <w:rsid w:val="0A326B00"/>
    <w:rsid w:val="0AF0679F"/>
    <w:rsid w:val="0B354AFA"/>
    <w:rsid w:val="0C3B7EEE"/>
    <w:rsid w:val="0C9D2956"/>
    <w:rsid w:val="0CB952B6"/>
    <w:rsid w:val="0FD22917"/>
    <w:rsid w:val="0FE46C69"/>
    <w:rsid w:val="10305890"/>
    <w:rsid w:val="10480E2B"/>
    <w:rsid w:val="113F222E"/>
    <w:rsid w:val="11561326"/>
    <w:rsid w:val="1221155E"/>
    <w:rsid w:val="12977BDD"/>
    <w:rsid w:val="12AF5192"/>
    <w:rsid w:val="13394A5B"/>
    <w:rsid w:val="13873E6C"/>
    <w:rsid w:val="13AA5959"/>
    <w:rsid w:val="14425B91"/>
    <w:rsid w:val="14445DAD"/>
    <w:rsid w:val="14524026"/>
    <w:rsid w:val="147C5547"/>
    <w:rsid w:val="17050B4E"/>
    <w:rsid w:val="177B7D38"/>
    <w:rsid w:val="180C189F"/>
    <w:rsid w:val="1829331B"/>
    <w:rsid w:val="183F46F8"/>
    <w:rsid w:val="18736C61"/>
    <w:rsid w:val="191A70DD"/>
    <w:rsid w:val="192C3893"/>
    <w:rsid w:val="193F08F1"/>
    <w:rsid w:val="194523AC"/>
    <w:rsid w:val="1B293607"/>
    <w:rsid w:val="1B6F3710"/>
    <w:rsid w:val="1C4A5F2B"/>
    <w:rsid w:val="1CA94A00"/>
    <w:rsid w:val="1D0936F0"/>
    <w:rsid w:val="1E4A2212"/>
    <w:rsid w:val="1E88409A"/>
    <w:rsid w:val="1E9A4F48"/>
    <w:rsid w:val="1F3A4035"/>
    <w:rsid w:val="1FCB2EDF"/>
    <w:rsid w:val="20502316"/>
    <w:rsid w:val="20781741"/>
    <w:rsid w:val="20A774A8"/>
    <w:rsid w:val="21002CEB"/>
    <w:rsid w:val="21093CBF"/>
    <w:rsid w:val="214176A2"/>
    <w:rsid w:val="21635AC5"/>
    <w:rsid w:val="21AD1B9B"/>
    <w:rsid w:val="21D73DBD"/>
    <w:rsid w:val="220C11EC"/>
    <w:rsid w:val="222F3BF9"/>
    <w:rsid w:val="22C02AA3"/>
    <w:rsid w:val="231828DF"/>
    <w:rsid w:val="234B4A63"/>
    <w:rsid w:val="239A32F4"/>
    <w:rsid w:val="24727DCD"/>
    <w:rsid w:val="24DB3C77"/>
    <w:rsid w:val="25AE0DB5"/>
    <w:rsid w:val="25DC4098"/>
    <w:rsid w:val="261C4494"/>
    <w:rsid w:val="26372215"/>
    <w:rsid w:val="26A36964"/>
    <w:rsid w:val="280926D2"/>
    <w:rsid w:val="291678C1"/>
    <w:rsid w:val="2A007C29"/>
    <w:rsid w:val="2AC944BF"/>
    <w:rsid w:val="2ADB3ED9"/>
    <w:rsid w:val="2AE5579D"/>
    <w:rsid w:val="2AF459E0"/>
    <w:rsid w:val="2B0379D1"/>
    <w:rsid w:val="2BCD2423"/>
    <w:rsid w:val="2C9A4365"/>
    <w:rsid w:val="2CD16CE9"/>
    <w:rsid w:val="2D4D7629"/>
    <w:rsid w:val="2D687FBF"/>
    <w:rsid w:val="2D83129D"/>
    <w:rsid w:val="2DF67CC1"/>
    <w:rsid w:val="2E7C376A"/>
    <w:rsid w:val="2FA1712C"/>
    <w:rsid w:val="2FA653B8"/>
    <w:rsid w:val="30B8125D"/>
    <w:rsid w:val="310E54CE"/>
    <w:rsid w:val="327318E0"/>
    <w:rsid w:val="32C51A10"/>
    <w:rsid w:val="32C65EB4"/>
    <w:rsid w:val="32D85BE7"/>
    <w:rsid w:val="33024A12"/>
    <w:rsid w:val="334F75D0"/>
    <w:rsid w:val="337551E4"/>
    <w:rsid w:val="337A6C9E"/>
    <w:rsid w:val="33A04957"/>
    <w:rsid w:val="33A06705"/>
    <w:rsid w:val="341E1D1F"/>
    <w:rsid w:val="348778C5"/>
    <w:rsid w:val="355552CD"/>
    <w:rsid w:val="35957DBF"/>
    <w:rsid w:val="35E77E4F"/>
    <w:rsid w:val="369260AD"/>
    <w:rsid w:val="36FA437E"/>
    <w:rsid w:val="38270896"/>
    <w:rsid w:val="38275BFA"/>
    <w:rsid w:val="392A565E"/>
    <w:rsid w:val="39686F70"/>
    <w:rsid w:val="39C46EC5"/>
    <w:rsid w:val="3A2A31CC"/>
    <w:rsid w:val="3A63223A"/>
    <w:rsid w:val="3A7C154E"/>
    <w:rsid w:val="3B3360B0"/>
    <w:rsid w:val="3B4E2EEA"/>
    <w:rsid w:val="3B6B584A"/>
    <w:rsid w:val="3C1C00DA"/>
    <w:rsid w:val="3C760461"/>
    <w:rsid w:val="3CB21257"/>
    <w:rsid w:val="3FB452E6"/>
    <w:rsid w:val="4041301D"/>
    <w:rsid w:val="41601281"/>
    <w:rsid w:val="4194717D"/>
    <w:rsid w:val="42A96C58"/>
    <w:rsid w:val="43B6787E"/>
    <w:rsid w:val="44501A81"/>
    <w:rsid w:val="44586B88"/>
    <w:rsid w:val="448602F6"/>
    <w:rsid w:val="451F3201"/>
    <w:rsid w:val="45584D31"/>
    <w:rsid w:val="45765517"/>
    <w:rsid w:val="467D0B27"/>
    <w:rsid w:val="46BF4C9C"/>
    <w:rsid w:val="46D96B92"/>
    <w:rsid w:val="47332F94"/>
    <w:rsid w:val="47FE7A46"/>
    <w:rsid w:val="48EB1D78"/>
    <w:rsid w:val="49296D45"/>
    <w:rsid w:val="499C12C5"/>
    <w:rsid w:val="4A365275"/>
    <w:rsid w:val="4AC75A3B"/>
    <w:rsid w:val="4C475FD9"/>
    <w:rsid w:val="4C714C8A"/>
    <w:rsid w:val="4C96024D"/>
    <w:rsid w:val="4E4942C7"/>
    <w:rsid w:val="4E5403C0"/>
    <w:rsid w:val="4EEC684A"/>
    <w:rsid w:val="4F02606E"/>
    <w:rsid w:val="4F7800DE"/>
    <w:rsid w:val="50096F88"/>
    <w:rsid w:val="50B25872"/>
    <w:rsid w:val="50DE0415"/>
    <w:rsid w:val="5160707C"/>
    <w:rsid w:val="523D116B"/>
    <w:rsid w:val="52B70F1D"/>
    <w:rsid w:val="530A3743"/>
    <w:rsid w:val="532321D6"/>
    <w:rsid w:val="53D901B4"/>
    <w:rsid w:val="53DD2C05"/>
    <w:rsid w:val="54065CB8"/>
    <w:rsid w:val="55546EF7"/>
    <w:rsid w:val="55894DF3"/>
    <w:rsid w:val="576C677A"/>
    <w:rsid w:val="577899C1"/>
    <w:rsid w:val="57923D07"/>
    <w:rsid w:val="58020E8D"/>
    <w:rsid w:val="58353010"/>
    <w:rsid w:val="584414A5"/>
    <w:rsid w:val="5847689F"/>
    <w:rsid w:val="587A6C75"/>
    <w:rsid w:val="58AD704A"/>
    <w:rsid w:val="591A24CC"/>
    <w:rsid w:val="59475512"/>
    <w:rsid w:val="5979517E"/>
    <w:rsid w:val="5AB3021C"/>
    <w:rsid w:val="5B054A6E"/>
    <w:rsid w:val="5C545A2F"/>
    <w:rsid w:val="5CB87D6C"/>
    <w:rsid w:val="5D2B2C34"/>
    <w:rsid w:val="5DBC7D30"/>
    <w:rsid w:val="5DD961EC"/>
    <w:rsid w:val="5E251431"/>
    <w:rsid w:val="5E341674"/>
    <w:rsid w:val="5E525F9E"/>
    <w:rsid w:val="5EAC1B52"/>
    <w:rsid w:val="5EF01094"/>
    <w:rsid w:val="60477D84"/>
    <w:rsid w:val="60D4713E"/>
    <w:rsid w:val="60EF2B91"/>
    <w:rsid w:val="622F6D22"/>
    <w:rsid w:val="62832BCA"/>
    <w:rsid w:val="63035AB9"/>
    <w:rsid w:val="645A3119"/>
    <w:rsid w:val="64630F05"/>
    <w:rsid w:val="64F84345"/>
    <w:rsid w:val="657C227E"/>
    <w:rsid w:val="66D734E4"/>
    <w:rsid w:val="66DE2AC5"/>
    <w:rsid w:val="67E939BA"/>
    <w:rsid w:val="67EFB585"/>
    <w:rsid w:val="686F7E78"/>
    <w:rsid w:val="6888425E"/>
    <w:rsid w:val="6A6E4160"/>
    <w:rsid w:val="6AA2690A"/>
    <w:rsid w:val="6B7632CC"/>
    <w:rsid w:val="6BB42046"/>
    <w:rsid w:val="6BC52354"/>
    <w:rsid w:val="6C313697"/>
    <w:rsid w:val="6C4217A2"/>
    <w:rsid w:val="6C4C0AD1"/>
    <w:rsid w:val="6C9E4E50"/>
    <w:rsid w:val="6F0D2199"/>
    <w:rsid w:val="6F1B7972"/>
    <w:rsid w:val="6F721B45"/>
    <w:rsid w:val="6F925E69"/>
    <w:rsid w:val="6FA1677C"/>
    <w:rsid w:val="6FE06601"/>
    <w:rsid w:val="704240C4"/>
    <w:rsid w:val="713036D2"/>
    <w:rsid w:val="723D4B43"/>
    <w:rsid w:val="727D5888"/>
    <w:rsid w:val="728409C4"/>
    <w:rsid w:val="72850298"/>
    <w:rsid w:val="7321216C"/>
    <w:rsid w:val="7363682B"/>
    <w:rsid w:val="736507F6"/>
    <w:rsid w:val="737A5CD0"/>
    <w:rsid w:val="73813156"/>
    <w:rsid w:val="73D613A6"/>
    <w:rsid w:val="73FB4CB6"/>
    <w:rsid w:val="74360523"/>
    <w:rsid w:val="746E36DA"/>
    <w:rsid w:val="74CB0B2C"/>
    <w:rsid w:val="74DC4AE7"/>
    <w:rsid w:val="75735A9C"/>
    <w:rsid w:val="765661D4"/>
    <w:rsid w:val="76F459ED"/>
    <w:rsid w:val="77420E4E"/>
    <w:rsid w:val="7796486E"/>
    <w:rsid w:val="77BA0F87"/>
    <w:rsid w:val="783115FD"/>
    <w:rsid w:val="783346A4"/>
    <w:rsid w:val="78397B5B"/>
    <w:rsid w:val="78B90FAE"/>
    <w:rsid w:val="78EF46BD"/>
    <w:rsid w:val="79294073"/>
    <w:rsid w:val="79701CA2"/>
    <w:rsid w:val="7A1578E5"/>
    <w:rsid w:val="7A456C8B"/>
    <w:rsid w:val="7A5769BE"/>
    <w:rsid w:val="7AF76A4C"/>
    <w:rsid w:val="7B8A007E"/>
    <w:rsid w:val="7BB045D8"/>
    <w:rsid w:val="7BF4489F"/>
    <w:rsid w:val="7C6333F8"/>
    <w:rsid w:val="7CCF0A8E"/>
    <w:rsid w:val="7D0D0B0D"/>
    <w:rsid w:val="7D1172F8"/>
    <w:rsid w:val="7D4C0330"/>
    <w:rsid w:val="7DA0242A"/>
    <w:rsid w:val="7DBF4FA6"/>
    <w:rsid w:val="7E306604"/>
    <w:rsid w:val="7E5F22E5"/>
    <w:rsid w:val="7F3217A8"/>
    <w:rsid w:val="7F3B6B42"/>
    <w:rsid w:val="7F460DAF"/>
    <w:rsid w:val="7F56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link w:val="12"/>
    <w:unhideWhenUsed/>
    <w:qFormat/>
    <w:uiPriority w:val="99"/>
    <w:pPr>
      <w:ind w:firstLine="420" w:firstLineChars="200"/>
    </w:pPr>
  </w:style>
  <w:style w:type="character" w:styleId="9">
    <w:name w:val="Strong"/>
    <w:qFormat/>
    <w:uiPriority w:val="99"/>
    <w:rPr>
      <w:rFonts w:hint="default" w:ascii="Times New Roman" w:hAnsi="Times New Roman" w:cs="Times New Roman"/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缩进 字符"/>
    <w:basedOn w:val="8"/>
    <w:link w:val="2"/>
    <w:semiHidden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character" w:customStyle="1" w:styleId="12">
    <w:name w:val="正文文本首行缩进 2 字符"/>
    <w:basedOn w:val="11"/>
    <w:link w:val="6"/>
    <w:qFormat/>
    <w:uiPriority w:val="99"/>
    <w:rPr>
      <w:rFonts w:ascii="Arial" w:hAnsi="Arial" w:eastAsia="Arial" w:cs="Arial"/>
      <w:snapToGrid w:val="0"/>
      <w:color w:val="000000"/>
      <w:kern w:val="0"/>
      <w:szCs w:val="21"/>
    </w:rPr>
  </w:style>
  <w:style w:type="table" w:customStyle="1" w:styleId="13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5">
    <w:name w:val="页眉 字符"/>
    <w:basedOn w:val="8"/>
    <w:link w:val="4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6">
    <w:name w:val="页脚 字符"/>
    <w:basedOn w:val="8"/>
    <w:link w:val="3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7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1771</Words>
  <Characters>1991</Characters>
  <Lines>23</Lines>
  <Paragraphs>6</Paragraphs>
  <TotalTime>5</TotalTime>
  <ScaleCrop>false</ScaleCrop>
  <LinksUpToDate>false</LinksUpToDate>
  <CharactersWithSpaces>2093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2023-08-16T19:32:00Z</dcterms:created>
  <dc:creator>HUAWEI</dc:creator>
  <cp:lastModifiedBy>聂红军</cp:lastModifiedBy>
  <dcterms:modified xsi:type="dcterms:W3CDTF">2024-10-10T11:13:30Z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50E875D972224ADCA2CEBBEC9DEBC761_13</vt:lpwstr>
  </property>
</Properties>
</file>